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11B" w:rsidRPr="00070D44" w:rsidRDefault="00E7511B" w:rsidP="00E7511B">
      <w:pPr>
        <w:pStyle w:val="-3"/>
        <w:tabs>
          <w:tab w:val="clear" w:pos="1418"/>
        </w:tabs>
        <w:spacing w:line="360" w:lineRule="auto"/>
        <w:ind w:left="708"/>
        <w:jc w:val="center"/>
        <w:rPr>
          <w:sz w:val="24"/>
          <w:szCs w:val="24"/>
          <w:lang w:val="en-US"/>
        </w:rPr>
      </w:pPr>
      <w:r w:rsidRPr="0002538A">
        <w:rPr>
          <w:sz w:val="24"/>
          <w:szCs w:val="24"/>
        </w:rPr>
        <w:t>ПРОЕКТ ДОГОВОРА по Лот</w:t>
      </w:r>
      <w:r>
        <w:rPr>
          <w:sz w:val="24"/>
          <w:szCs w:val="24"/>
        </w:rPr>
        <w:t>у</w:t>
      </w:r>
      <w:r w:rsidRPr="0002538A">
        <w:rPr>
          <w:sz w:val="24"/>
          <w:szCs w:val="24"/>
        </w:rPr>
        <w:t xml:space="preserve"> №</w:t>
      </w:r>
      <w:r w:rsidR="00070D44">
        <w:rPr>
          <w:sz w:val="24"/>
          <w:szCs w:val="24"/>
          <w:lang w:val="en-US"/>
        </w:rPr>
        <w:t>4-5</w:t>
      </w:r>
    </w:p>
    <w:p w:rsidR="00453528" w:rsidRDefault="00453528" w:rsidP="00453528">
      <w:pPr>
        <w:pStyle w:val="4"/>
        <w:tabs>
          <w:tab w:val="num" w:pos="0"/>
        </w:tabs>
        <w:ind w:left="0"/>
        <w:rPr>
          <w:sz w:val="20"/>
          <w:szCs w:val="20"/>
        </w:rPr>
      </w:pPr>
    </w:p>
    <w:p w:rsidR="00453528" w:rsidRPr="00544BE2" w:rsidRDefault="00453528" w:rsidP="00453528">
      <w:pPr>
        <w:pStyle w:val="4"/>
        <w:tabs>
          <w:tab w:val="num" w:pos="0"/>
        </w:tabs>
        <w:ind w:left="0"/>
        <w:rPr>
          <w:sz w:val="20"/>
          <w:szCs w:val="20"/>
        </w:rPr>
      </w:pPr>
      <w:r w:rsidRPr="00544BE2">
        <w:rPr>
          <w:sz w:val="20"/>
          <w:szCs w:val="20"/>
        </w:rPr>
        <w:t>ДОГОВОР</w:t>
      </w:r>
    </w:p>
    <w:p w:rsidR="00453528" w:rsidRPr="00E7511B" w:rsidRDefault="00453528" w:rsidP="00453528">
      <w:pPr>
        <w:pStyle w:val="4"/>
        <w:tabs>
          <w:tab w:val="num" w:pos="0"/>
        </w:tabs>
        <w:ind w:left="0"/>
        <w:rPr>
          <w:caps/>
          <w:sz w:val="20"/>
          <w:szCs w:val="20"/>
        </w:rPr>
      </w:pPr>
      <w:r w:rsidRPr="00E7511B">
        <w:rPr>
          <w:caps/>
          <w:sz w:val="20"/>
          <w:szCs w:val="20"/>
        </w:rPr>
        <w:t>кредитования в форме овердрафта №</w:t>
      </w:r>
    </w:p>
    <w:p w:rsidR="00E7511B" w:rsidRDefault="00E7511B" w:rsidP="00453528">
      <w:pPr>
        <w:jc w:val="center"/>
        <w:rPr>
          <w:rFonts w:cs="Times New Roman"/>
          <w:b/>
          <w:sz w:val="20"/>
        </w:rPr>
      </w:pPr>
    </w:p>
    <w:p w:rsidR="00453528" w:rsidRPr="00544BE2" w:rsidRDefault="00453528" w:rsidP="00453528">
      <w:pPr>
        <w:jc w:val="center"/>
        <w:rPr>
          <w:rFonts w:cs="Times New Roman"/>
          <w:b/>
          <w:sz w:val="20"/>
        </w:rPr>
      </w:pPr>
      <w:r w:rsidRPr="00544BE2">
        <w:rPr>
          <w:rFonts w:cs="Times New Roman"/>
          <w:b/>
          <w:sz w:val="20"/>
        </w:rPr>
        <w:t>г. Москва</w:t>
      </w:r>
      <w:r w:rsidRPr="00544BE2">
        <w:rPr>
          <w:rFonts w:cs="Times New Roman"/>
          <w:b/>
          <w:sz w:val="20"/>
        </w:rPr>
        <w:tab/>
      </w:r>
      <w:r w:rsidRPr="00544BE2">
        <w:rPr>
          <w:rFonts w:cs="Times New Roman"/>
          <w:b/>
          <w:sz w:val="20"/>
        </w:rPr>
        <w:tab/>
      </w:r>
      <w:r w:rsidRPr="00544BE2">
        <w:rPr>
          <w:rFonts w:cs="Times New Roman"/>
          <w:b/>
          <w:sz w:val="20"/>
        </w:rPr>
        <w:tab/>
      </w:r>
      <w:r w:rsidRPr="00544BE2">
        <w:rPr>
          <w:rFonts w:cs="Times New Roman"/>
          <w:b/>
          <w:sz w:val="20"/>
        </w:rPr>
        <w:tab/>
        <w:t xml:space="preserve">                        </w:t>
      </w:r>
      <w:r w:rsidRPr="00544BE2">
        <w:rPr>
          <w:rFonts w:cs="Times New Roman"/>
          <w:b/>
          <w:sz w:val="20"/>
        </w:rPr>
        <w:tab/>
      </w:r>
      <w:r w:rsidRPr="00544BE2">
        <w:rPr>
          <w:rFonts w:cs="Times New Roman"/>
          <w:b/>
          <w:sz w:val="20"/>
        </w:rPr>
        <w:tab/>
      </w:r>
      <w:r w:rsidRPr="00544BE2">
        <w:rPr>
          <w:rFonts w:cs="Times New Roman"/>
          <w:b/>
          <w:sz w:val="20"/>
        </w:rPr>
        <w:tab/>
      </w:r>
      <w:bookmarkStart w:id="0" w:name="_GoBack"/>
      <w:bookmarkEnd w:id="0"/>
      <w:r w:rsidRPr="00544BE2">
        <w:rPr>
          <w:rFonts w:cs="Times New Roman"/>
          <w:b/>
          <w:bCs/>
          <w:sz w:val="20"/>
        </w:rPr>
        <w:t>«    »              20</w:t>
      </w:r>
      <w:r>
        <w:rPr>
          <w:rFonts w:cs="Times New Roman"/>
          <w:b/>
          <w:bCs/>
          <w:sz w:val="20"/>
        </w:rPr>
        <w:t>__</w:t>
      </w:r>
      <w:r w:rsidRPr="00544BE2">
        <w:rPr>
          <w:rFonts w:cs="Times New Roman"/>
          <w:b/>
          <w:bCs/>
          <w:sz w:val="20"/>
        </w:rPr>
        <w:t xml:space="preserve"> года</w:t>
      </w:r>
    </w:p>
    <w:p w:rsidR="00453528" w:rsidRPr="00544BE2" w:rsidRDefault="00453528" w:rsidP="00453528">
      <w:pPr>
        <w:jc w:val="center"/>
        <w:rPr>
          <w:rFonts w:cs="Times New Roman"/>
          <w:bCs/>
          <w:sz w:val="20"/>
        </w:rPr>
      </w:pPr>
    </w:p>
    <w:p w:rsidR="00453528" w:rsidRPr="00544BE2" w:rsidRDefault="00453528" w:rsidP="00453528">
      <w:pPr>
        <w:tabs>
          <w:tab w:val="left" w:pos="560"/>
        </w:tabs>
        <w:ind w:right="-1" w:firstLine="280"/>
        <w:jc w:val="both"/>
        <w:rPr>
          <w:rFonts w:cs="Times New Roman"/>
          <w:bCs/>
          <w:sz w:val="20"/>
        </w:rPr>
      </w:pPr>
      <w:r w:rsidRPr="00544BE2">
        <w:rPr>
          <w:rFonts w:cs="Times New Roman"/>
          <w:bCs/>
          <w:sz w:val="20"/>
        </w:rPr>
        <w:t xml:space="preserve"> </w:t>
      </w:r>
      <w:proofErr w:type="gramStart"/>
      <w:r w:rsidRPr="00544BE2">
        <w:rPr>
          <w:rFonts w:cs="Times New Roman"/>
          <w:bCs/>
          <w:sz w:val="20"/>
        </w:rPr>
        <w:t>________________, именуемый в дальнейшем «Банк»,</w:t>
      </w:r>
      <w:r w:rsidRPr="00544BE2">
        <w:rPr>
          <w:rFonts w:cs="Times New Roman"/>
          <w:sz w:val="20"/>
        </w:rPr>
        <w:t xml:space="preserve"> в лице_______________________, действующего на основании Устава</w:t>
      </w:r>
      <w:r w:rsidRPr="00544BE2">
        <w:rPr>
          <w:rFonts w:cs="Times New Roman"/>
          <w:bCs/>
          <w:sz w:val="20"/>
        </w:rPr>
        <w:t xml:space="preserve">, с одной стороны, и </w:t>
      </w:r>
      <w:r w:rsidRPr="00544BE2">
        <w:rPr>
          <w:rFonts w:cs="Times New Roman"/>
          <w:sz w:val="20"/>
        </w:rPr>
        <w:t xml:space="preserve">Открытое акционерное общество «Межрегиональная распределительная сетевая компания Центра», </w:t>
      </w:r>
      <w:r w:rsidRPr="00544BE2">
        <w:rPr>
          <w:rFonts w:cs="Times New Roman"/>
          <w:bCs/>
          <w:sz w:val="20"/>
        </w:rPr>
        <w:t>именуемое в дальнейшем «Заемщик», в лице       ___________________________________</w:t>
      </w:r>
      <w:r w:rsidRPr="00544BE2">
        <w:rPr>
          <w:rFonts w:cs="Times New Roman"/>
          <w:sz w:val="20"/>
        </w:rPr>
        <w:t>, действующего</w:t>
      </w:r>
      <w:r w:rsidRPr="00544BE2">
        <w:rPr>
          <w:rFonts w:cs="Times New Roman"/>
          <w:bCs/>
          <w:sz w:val="20"/>
        </w:rPr>
        <w:t xml:space="preserve"> на основании_______________________</w:t>
      </w:r>
      <w:r w:rsidRPr="00544BE2">
        <w:rPr>
          <w:rFonts w:cs="Times New Roman"/>
          <w:sz w:val="20"/>
        </w:rPr>
        <w:t xml:space="preserve">, </w:t>
      </w:r>
      <w:r w:rsidRPr="00544BE2">
        <w:rPr>
          <w:rFonts w:cs="Times New Roman"/>
          <w:bCs/>
          <w:sz w:val="20"/>
        </w:rPr>
        <w:t xml:space="preserve">с другой стороны, вместе именуемые «Стороны», заключили настоящий Договор о нижеследующем: </w:t>
      </w:r>
      <w:proofErr w:type="gramEnd"/>
    </w:p>
    <w:p w:rsidR="00453528" w:rsidRPr="00544BE2" w:rsidRDefault="00453528" w:rsidP="00453528">
      <w:pPr>
        <w:tabs>
          <w:tab w:val="left" w:pos="560"/>
        </w:tabs>
        <w:ind w:firstLine="280"/>
        <w:jc w:val="both"/>
        <w:rPr>
          <w:rFonts w:cs="Times New Roman"/>
          <w:bCs/>
          <w:sz w:val="20"/>
        </w:rPr>
      </w:pPr>
    </w:p>
    <w:p w:rsidR="00453528" w:rsidRPr="00544BE2" w:rsidRDefault="00453528" w:rsidP="00453528">
      <w:pPr>
        <w:tabs>
          <w:tab w:val="left" w:pos="709"/>
        </w:tabs>
        <w:ind w:firstLine="284"/>
        <w:jc w:val="center"/>
        <w:rPr>
          <w:rFonts w:cs="Times New Roman"/>
          <w:b/>
          <w:sz w:val="20"/>
        </w:rPr>
      </w:pPr>
      <w:r w:rsidRPr="00544BE2">
        <w:rPr>
          <w:rFonts w:cs="Times New Roman"/>
          <w:b/>
          <w:sz w:val="20"/>
        </w:rPr>
        <w:t>1. ПРЕДМЕТ ДОГОВОРА И ОСНОВНЫЕ УСЛОВИЯ КРЕДИТОВАНИЯ</w:t>
      </w:r>
    </w:p>
    <w:p w:rsidR="00453528" w:rsidRPr="00544BE2" w:rsidRDefault="00453528" w:rsidP="00453528">
      <w:pPr>
        <w:pStyle w:val="20"/>
        <w:tabs>
          <w:tab w:val="left" w:pos="540"/>
          <w:tab w:val="left" w:pos="709"/>
        </w:tabs>
        <w:ind w:firstLine="284"/>
        <w:rPr>
          <w:bCs/>
          <w:sz w:val="20"/>
          <w:szCs w:val="20"/>
        </w:rPr>
      </w:pPr>
      <w:r w:rsidRPr="00544BE2">
        <w:rPr>
          <w:bCs/>
          <w:sz w:val="20"/>
          <w:szCs w:val="20"/>
        </w:rPr>
        <w:t>1.1.</w:t>
      </w:r>
      <w:r w:rsidRPr="00544BE2">
        <w:rPr>
          <w:bCs/>
          <w:sz w:val="20"/>
          <w:szCs w:val="20"/>
        </w:rPr>
        <w:tab/>
      </w:r>
      <w:proofErr w:type="gramStart"/>
      <w:r w:rsidRPr="00544BE2">
        <w:rPr>
          <w:bCs/>
          <w:sz w:val="20"/>
          <w:szCs w:val="20"/>
        </w:rPr>
        <w:t>Банк обязуется предоставлять Заемщику кредиты в форме овердрафта (далее – кредиты) путем исполнения расчетных документов Заемщика (платежные поручения Заемщика, акцептованные Заемщиком платежные требования, денежные чеки на получение наличных денежных средств) при недостаточности или отсутствии денежных средств на Расчетном счете Заемщика №___________  – Расчетный счет), а Заемщик обязуется погашать предоставленные кредиты, уплачивать проценты в сроки и в порядке, предусмотренные условиями настоящего Договора.</w:t>
      </w:r>
      <w:proofErr w:type="gramEnd"/>
    </w:p>
    <w:p w:rsidR="00453528" w:rsidRPr="00544BE2" w:rsidRDefault="00453528" w:rsidP="00453528">
      <w:pPr>
        <w:tabs>
          <w:tab w:val="left" w:pos="142"/>
          <w:tab w:val="left" w:pos="709"/>
        </w:tabs>
        <w:ind w:firstLine="284"/>
        <w:jc w:val="both"/>
        <w:rPr>
          <w:rFonts w:cs="Times New Roman"/>
          <w:sz w:val="20"/>
        </w:rPr>
      </w:pPr>
      <w:r w:rsidRPr="00544BE2">
        <w:rPr>
          <w:rFonts w:cs="Times New Roman"/>
          <w:bCs/>
          <w:sz w:val="20"/>
        </w:rPr>
        <w:t>Срок действия настоящего Договора заканчивается « __  » _________ 20__ г.</w:t>
      </w:r>
      <w:r w:rsidRPr="00544BE2">
        <w:rPr>
          <w:rFonts w:cs="Times New Roman"/>
          <w:i/>
          <w:iCs/>
          <w:sz w:val="20"/>
          <w:u w:val="single"/>
        </w:rPr>
        <w:t xml:space="preserve"> </w:t>
      </w:r>
    </w:p>
    <w:p w:rsidR="00453528" w:rsidRPr="00544BE2" w:rsidRDefault="00453528" w:rsidP="00453528">
      <w:pPr>
        <w:pStyle w:val="20"/>
        <w:numPr>
          <w:ilvl w:val="1"/>
          <w:numId w:val="50"/>
        </w:numPr>
        <w:tabs>
          <w:tab w:val="left" w:pos="709"/>
        </w:tabs>
        <w:ind w:left="0" w:firstLine="284"/>
        <w:rPr>
          <w:bCs/>
          <w:sz w:val="20"/>
          <w:szCs w:val="20"/>
        </w:rPr>
      </w:pPr>
      <w:r w:rsidRPr="00544BE2">
        <w:rPr>
          <w:bCs/>
          <w:sz w:val="20"/>
          <w:szCs w:val="20"/>
        </w:rPr>
        <w:t>Кредиты предоставляются Заемщику для финансирования производственно-хозяйственной деятельности Заемщика. В рамках кредита в форме овердрафта запрещается использовать кредитные средства на следующие цели:</w:t>
      </w:r>
    </w:p>
    <w:p w:rsidR="00453528" w:rsidRPr="00544BE2" w:rsidRDefault="00453528" w:rsidP="00453528">
      <w:pPr>
        <w:keepNext/>
        <w:keepLines/>
        <w:numPr>
          <w:ilvl w:val="0"/>
          <w:numId w:val="44"/>
        </w:numPr>
        <w:tabs>
          <w:tab w:val="left" w:pos="709"/>
        </w:tabs>
        <w:ind w:left="0" w:firstLine="284"/>
        <w:jc w:val="both"/>
        <w:rPr>
          <w:rFonts w:cs="Times New Roman"/>
          <w:iCs/>
          <w:sz w:val="20"/>
        </w:rPr>
      </w:pPr>
      <w:r w:rsidRPr="00544BE2">
        <w:rPr>
          <w:rFonts w:cs="Times New Roman"/>
          <w:iCs/>
          <w:sz w:val="20"/>
        </w:rPr>
        <w:t>погашение обязатель</w:t>
      </w:r>
      <w:proofErr w:type="gramStart"/>
      <w:r w:rsidRPr="00544BE2">
        <w:rPr>
          <w:rFonts w:cs="Times New Roman"/>
          <w:iCs/>
          <w:sz w:val="20"/>
        </w:rPr>
        <w:t>ств др</w:t>
      </w:r>
      <w:proofErr w:type="gramEnd"/>
      <w:r w:rsidRPr="00544BE2">
        <w:rPr>
          <w:rFonts w:cs="Times New Roman"/>
          <w:iCs/>
          <w:sz w:val="20"/>
        </w:rPr>
        <w:t>угих заемщиков перед Банком;</w:t>
      </w:r>
    </w:p>
    <w:p w:rsidR="00453528" w:rsidRPr="00544BE2" w:rsidRDefault="00453528" w:rsidP="00453528">
      <w:pPr>
        <w:keepNext/>
        <w:keepLines/>
        <w:numPr>
          <w:ilvl w:val="0"/>
          <w:numId w:val="44"/>
        </w:numPr>
        <w:tabs>
          <w:tab w:val="left" w:pos="709"/>
        </w:tabs>
        <w:ind w:left="0" w:firstLine="284"/>
        <w:jc w:val="both"/>
        <w:rPr>
          <w:rFonts w:cs="Times New Roman"/>
          <w:iCs/>
          <w:sz w:val="20"/>
        </w:rPr>
      </w:pPr>
      <w:r w:rsidRPr="00544BE2">
        <w:rPr>
          <w:rFonts w:cs="Times New Roman"/>
          <w:iCs/>
          <w:sz w:val="20"/>
        </w:rPr>
        <w:t>погашение своих обязательств по кредитным соглашениям, заключенным с Банком;</w:t>
      </w:r>
    </w:p>
    <w:p w:rsidR="00453528" w:rsidRPr="00544BE2" w:rsidRDefault="00453528" w:rsidP="00453528">
      <w:pPr>
        <w:keepNext/>
        <w:keepLines/>
        <w:numPr>
          <w:ilvl w:val="0"/>
          <w:numId w:val="44"/>
        </w:numPr>
        <w:tabs>
          <w:tab w:val="left" w:pos="709"/>
        </w:tabs>
        <w:ind w:left="0" w:firstLine="284"/>
        <w:jc w:val="both"/>
        <w:rPr>
          <w:rFonts w:cs="Times New Roman"/>
          <w:iCs/>
          <w:sz w:val="20"/>
        </w:rPr>
      </w:pPr>
      <w:r w:rsidRPr="00544BE2">
        <w:rPr>
          <w:rFonts w:cs="Times New Roman"/>
          <w:iCs/>
          <w:sz w:val="20"/>
        </w:rPr>
        <w:t>погашение задолженности по кредитам и займам перед другими организациями и физическими лицами;</w:t>
      </w:r>
    </w:p>
    <w:p w:rsidR="00453528" w:rsidRPr="00544BE2" w:rsidRDefault="00453528" w:rsidP="00453528">
      <w:pPr>
        <w:keepNext/>
        <w:keepLines/>
        <w:numPr>
          <w:ilvl w:val="0"/>
          <w:numId w:val="44"/>
        </w:numPr>
        <w:tabs>
          <w:tab w:val="left" w:pos="709"/>
        </w:tabs>
        <w:ind w:left="0" w:firstLine="284"/>
        <w:jc w:val="both"/>
        <w:rPr>
          <w:rFonts w:cs="Times New Roman"/>
          <w:iCs/>
          <w:sz w:val="20"/>
        </w:rPr>
      </w:pPr>
      <w:r w:rsidRPr="00544BE2">
        <w:rPr>
          <w:rFonts w:cs="Times New Roman"/>
          <w:iCs/>
          <w:sz w:val="20"/>
        </w:rPr>
        <w:t>предоставление займов (в т.ч. депозитов) третьим лицам;</w:t>
      </w:r>
    </w:p>
    <w:p w:rsidR="00453528" w:rsidRPr="00544BE2" w:rsidRDefault="00453528" w:rsidP="00453528">
      <w:pPr>
        <w:pStyle w:val="20"/>
        <w:numPr>
          <w:ilvl w:val="0"/>
          <w:numId w:val="44"/>
        </w:numPr>
        <w:tabs>
          <w:tab w:val="left" w:pos="540"/>
          <w:tab w:val="left" w:pos="709"/>
        </w:tabs>
        <w:ind w:left="0" w:firstLine="284"/>
        <w:rPr>
          <w:bCs/>
          <w:sz w:val="20"/>
          <w:szCs w:val="20"/>
        </w:rPr>
      </w:pPr>
      <w:r w:rsidRPr="00544BE2">
        <w:rPr>
          <w:bCs/>
          <w:sz w:val="20"/>
          <w:szCs w:val="20"/>
        </w:rPr>
        <w:t>на погашение задолженности и оплату процентов по кредитам банков.</w:t>
      </w:r>
    </w:p>
    <w:p w:rsidR="00453528" w:rsidRPr="005B5E57" w:rsidRDefault="00453528" w:rsidP="00453528">
      <w:pPr>
        <w:pStyle w:val="20"/>
        <w:tabs>
          <w:tab w:val="left" w:pos="540"/>
          <w:tab w:val="left" w:pos="709"/>
        </w:tabs>
        <w:ind w:firstLine="284"/>
        <w:rPr>
          <w:bCs/>
          <w:sz w:val="20"/>
          <w:szCs w:val="20"/>
        </w:rPr>
      </w:pPr>
      <w:r w:rsidRPr="005B5E57">
        <w:rPr>
          <w:bCs/>
          <w:sz w:val="20"/>
          <w:szCs w:val="20"/>
        </w:rPr>
        <w:t>1.3.</w:t>
      </w:r>
      <w:r w:rsidRPr="005B5E57">
        <w:rPr>
          <w:bCs/>
          <w:sz w:val="20"/>
          <w:szCs w:val="20"/>
        </w:rPr>
        <w:tab/>
        <w:t>Кредиты предоставляются Заемщику Банком на следующих условиях:</w:t>
      </w:r>
    </w:p>
    <w:p w:rsidR="00453528" w:rsidRPr="005B5E57" w:rsidRDefault="00453528" w:rsidP="00453528">
      <w:pPr>
        <w:pStyle w:val="ClauseXX"/>
        <w:tabs>
          <w:tab w:val="clear" w:pos="720"/>
          <w:tab w:val="left" w:pos="709"/>
        </w:tabs>
        <w:ind w:left="0" w:firstLine="284"/>
        <w:rPr>
          <w:color w:val="auto"/>
          <w:sz w:val="20"/>
          <w:szCs w:val="20"/>
        </w:rPr>
      </w:pPr>
      <w:r w:rsidRPr="005B5E57">
        <w:rPr>
          <w:bCs/>
          <w:color w:val="auto"/>
          <w:sz w:val="20"/>
          <w:szCs w:val="20"/>
        </w:rPr>
        <w:t xml:space="preserve">1.3.1. </w:t>
      </w:r>
      <w:r w:rsidRPr="005B5E57">
        <w:rPr>
          <w:color w:val="auto"/>
          <w:sz w:val="20"/>
          <w:szCs w:val="20"/>
        </w:rPr>
        <w:t>Лимит овердрафта (максимальный размер единовременной задолженности по предоставленным Заемщику кредитам) устанавливается в размере</w:t>
      </w:r>
      <w:proofErr w:type="gramStart"/>
      <w:r w:rsidR="00EC7AB7">
        <w:rPr>
          <w:color w:val="auto"/>
          <w:sz w:val="20"/>
          <w:szCs w:val="20"/>
        </w:rPr>
        <w:t xml:space="preserve"> </w:t>
      </w:r>
      <w:r w:rsidR="00E7511B">
        <w:rPr>
          <w:color w:val="auto"/>
          <w:sz w:val="20"/>
          <w:szCs w:val="20"/>
        </w:rPr>
        <w:t>__________</w:t>
      </w:r>
      <w:r w:rsidR="00EC7AB7">
        <w:rPr>
          <w:color w:val="auto"/>
          <w:sz w:val="20"/>
          <w:szCs w:val="20"/>
        </w:rPr>
        <w:t xml:space="preserve"> (</w:t>
      </w:r>
      <w:r w:rsidR="00E7511B">
        <w:rPr>
          <w:color w:val="auto"/>
          <w:sz w:val="20"/>
          <w:szCs w:val="20"/>
        </w:rPr>
        <w:t>_________</w:t>
      </w:r>
      <w:r w:rsidR="00EC7AB7">
        <w:rPr>
          <w:color w:val="auto"/>
          <w:sz w:val="20"/>
          <w:szCs w:val="20"/>
        </w:rPr>
        <w:t>)</w:t>
      </w:r>
      <w:r w:rsidRPr="005B5E57">
        <w:rPr>
          <w:color w:val="auto"/>
          <w:sz w:val="20"/>
          <w:szCs w:val="20"/>
        </w:rPr>
        <w:t xml:space="preserve"> </w:t>
      </w:r>
      <w:proofErr w:type="gramEnd"/>
      <w:r w:rsidRPr="005B5E57">
        <w:rPr>
          <w:color w:val="auto"/>
          <w:sz w:val="20"/>
          <w:szCs w:val="20"/>
        </w:rPr>
        <w:t>рублей.</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1.3.2.</w:t>
      </w:r>
      <w:r w:rsidRPr="005B5E57">
        <w:rPr>
          <w:bCs/>
          <w:sz w:val="20"/>
          <w:szCs w:val="20"/>
        </w:rPr>
        <w:tab/>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1.3.3.</w:t>
      </w:r>
      <w:r w:rsidRPr="005B5E57">
        <w:rPr>
          <w:bCs/>
          <w:sz w:val="20"/>
          <w:szCs w:val="20"/>
        </w:rPr>
        <w:tab/>
        <w:t>Процентная ставка за пользование предоставленными кредитами составляет</w:t>
      </w:r>
      <w:proofErr w:type="gramStart"/>
      <w:r w:rsidRPr="005B5E57">
        <w:rPr>
          <w:bCs/>
          <w:sz w:val="20"/>
          <w:szCs w:val="20"/>
        </w:rPr>
        <w:t xml:space="preserve"> ___% (________) </w:t>
      </w:r>
      <w:proofErr w:type="gramEnd"/>
      <w:r w:rsidRPr="005B5E57">
        <w:rPr>
          <w:bCs/>
          <w:sz w:val="20"/>
          <w:szCs w:val="20"/>
        </w:rPr>
        <w:t xml:space="preserve">процентов годовых по фактической задолженности.  </w:t>
      </w:r>
    </w:p>
    <w:p w:rsidR="00453528" w:rsidRPr="00534F2D" w:rsidRDefault="00453528" w:rsidP="00453528">
      <w:pPr>
        <w:pStyle w:val="20"/>
        <w:tabs>
          <w:tab w:val="left" w:pos="709"/>
          <w:tab w:val="left" w:pos="900"/>
        </w:tabs>
        <w:ind w:firstLine="284"/>
        <w:rPr>
          <w:bCs/>
          <w:sz w:val="20"/>
          <w:szCs w:val="20"/>
        </w:rPr>
      </w:pPr>
      <w:r w:rsidRPr="00534F2D">
        <w:rPr>
          <w:bCs/>
          <w:sz w:val="20"/>
          <w:szCs w:val="20"/>
        </w:rPr>
        <w:t>1.3.4.</w:t>
      </w:r>
      <w:r w:rsidRPr="00534F2D">
        <w:rPr>
          <w:bCs/>
          <w:sz w:val="20"/>
          <w:szCs w:val="20"/>
        </w:rPr>
        <w:tab/>
        <w:t xml:space="preserve">Максимально допустимый период непрерывной задолженности по овердрафту составляет </w:t>
      </w:r>
      <w:r w:rsidR="00534F2D" w:rsidRPr="00534F2D">
        <w:rPr>
          <w:bCs/>
          <w:sz w:val="20"/>
          <w:szCs w:val="20"/>
        </w:rPr>
        <w:t>30</w:t>
      </w:r>
      <w:r w:rsidRPr="00534F2D">
        <w:rPr>
          <w:bCs/>
          <w:sz w:val="20"/>
          <w:szCs w:val="20"/>
        </w:rPr>
        <w:t xml:space="preserve"> </w:t>
      </w:r>
      <w:r w:rsidR="00534F2D" w:rsidRPr="00534F2D">
        <w:rPr>
          <w:bCs/>
          <w:sz w:val="20"/>
          <w:szCs w:val="20"/>
        </w:rPr>
        <w:t>(Тридцать)</w:t>
      </w:r>
      <w:r w:rsidRPr="00534F2D">
        <w:rPr>
          <w:bCs/>
          <w:sz w:val="20"/>
          <w:szCs w:val="20"/>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w:t>
      </w:r>
      <w:proofErr w:type="gramStart"/>
      <w:r w:rsidRPr="00534F2D">
        <w:rPr>
          <w:bCs/>
          <w:sz w:val="20"/>
          <w:szCs w:val="20"/>
        </w:rPr>
        <w:t>дня</w:t>
      </w:r>
      <w:proofErr w:type="gramEnd"/>
      <w:r w:rsidRPr="00534F2D">
        <w:rPr>
          <w:bCs/>
          <w:sz w:val="20"/>
          <w:szCs w:val="20"/>
        </w:rPr>
        <w:t xml:space="preserve"> которой задолженность по предоставленным кредитам отсутствовала.</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Кредиты предоставляются при условии отсутствия просроченной задолженности по возврату кредитов и уплате процентов.</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1.3.5.</w:t>
      </w:r>
      <w:r w:rsidRPr="005B5E57">
        <w:rPr>
          <w:bCs/>
          <w:sz w:val="20"/>
          <w:szCs w:val="20"/>
        </w:rPr>
        <w:tab/>
        <w:t>В день окончания максимально допустимого периода непрерывной задолженности оплата расчетных документов за счет кредита не производится.</w:t>
      </w:r>
    </w:p>
    <w:p w:rsidR="00453528" w:rsidRPr="005B5E57" w:rsidRDefault="00453528" w:rsidP="00453528">
      <w:pPr>
        <w:pStyle w:val="20"/>
        <w:tabs>
          <w:tab w:val="left" w:pos="709"/>
          <w:tab w:val="left" w:pos="900"/>
        </w:tabs>
        <w:ind w:firstLine="284"/>
        <w:rPr>
          <w:bCs/>
          <w:sz w:val="20"/>
          <w:szCs w:val="20"/>
        </w:rPr>
      </w:pPr>
      <w:r w:rsidRPr="005B5E57">
        <w:rPr>
          <w:bCs/>
          <w:sz w:val="20"/>
          <w:szCs w:val="20"/>
        </w:rPr>
        <w:t>1.3.6.</w:t>
      </w:r>
      <w:r w:rsidRPr="005B5E57">
        <w:rPr>
          <w:bCs/>
          <w:sz w:val="20"/>
          <w:szCs w:val="20"/>
        </w:rPr>
        <w:tab/>
        <w:t>Если день окончания максимально допустимого периода непрерывной задолженности наступает позднее даты окончания срока действия настоящего Договора, погашение всех предоставленных кредитов должно быть произведено Заемщиком не позднее даты окончания срока действия настоящего Договора согласно п.1.1.</w:t>
      </w:r>
    </w:p>
    <w:p w:rsidR="00453528" w:rsidRPr="005B5E57" w:rsidRDefault="00453528" w:rsidP="00453528">
      <w:pPr>
        <w:tabs>
          <w:tab w:val="left" w:pos="142"/>
          <w:tab w:val="left" w:pos="709"/>
        </w:tabs>
        <w:ind w:firstLine="284"/>
        <w:jc w:val="both"/>
        <w:rPr>
          <w:rFonts w:cs="Times New Roman"/>
          <w:color w:val="auto"/>
          <w:sz w:val="20"/>
        </w:rPr>
      </w:pPr>
      <w:r w:rsidRPr="005B5E57">
        <w:rPr>
          <w:rFonts w:cs="Times New Roman"/>
          <w:bCs/>
          <w:color w:val="auto"/>
          <w:sz w:val="20"/>
        </w:rPr>
        <w:t>1.3.7.В случае прекращения действия Договора банковского счета №___от _________, заключенного между Банком и Заемщиком (далее – Договор банковского счета) и закрытия Расчетного счета Заемщик обязан возвратить все полученные кредиты, а также уплатить проценты не позднее дня закрытия</w:t>
      </w:r>
      <w:r w:rsidRPr="005B5E57">
        <w:rPr>
          <w:rFonts w:cs="Times New Roman"/>
          <w:color w:val="auto"/>
          <w:sz w:val="20"/>
        </w:rPr>
        <w:t xml:space="preserve"> Расчетного счета.  </w:t>
      </w:r>
      <w:r w:rsidRPr="005B5E57">
        <w:rPr>
          <w:rFonts w:cs="Times New Roman"/>
          <w:i/>
          <w:iCs/>
          <w:color w:val="auto"/>
          <w:sz w:val="20"/>
          <w:u w:val="single"/>
        </w:rPr>
        <w:t xml:space="preserve"> </w:t>
      </w:r>
    </w:p>
    <w:p w:rsidR="00453528" w:rsidRPr="005B5E57" w:rsidRDefault="00453528" w:rsidP="00453528">
      <w:pPr>
        <w:pStyle w:val="20"/>
        <w:tabs>
          <w:tab w:val="left" w:pos="709"/>
          <w:tab w:val="left" w:pos="1440"/>
        </w:tabs>
        <w:ind w:firstLine="284"/>
        <w:rPr>
          <w:bCs/>
          <w:sz w:val="20"/>
          <w:szCs w:val="20"/>
        </w:rPr>
      </w:pPr>
      <w:r w:rsidRPr="005B5E57">
        <w:rPr>
          <w:bCs/>
          <w:sz w:val="20"/>
          <w:szCs w:val="20"/>
        </w:rPr>
        <w:t>1.4. Не подлежат исполнению Банком за счет кредитов расчетные документы Заемщика на погашение задолженности и оплату процентов по кредитам банков.</w:t>
      </w:r>
    </w:p>
    <w:p w:rsidR="00453528" w:rsidRPr="005B5E57" w:rsidRDefault="00453528" w:rsidP="00453528">
      <w:pPr>
        <w:rPr>
          <w:rFonts w:cs="Times New Roman"/>
          <w:color w:val="auto"/>
          <w:sz w:val="20"/>
        </w:rPr>
      </w:pPr>
      <w:r w:rsidRPr="005B5E57">
        <w:rPr>
          <w:rStyle w:val="af2"/>
          <w:rFonts w:cs="Times New Roman"/>
          <w:color w:val="auto"/>
          <w:sz w:val="20"/>
        </w:rPr>
        <w:t>[Положения статьи заполняются и  дополняются на основе заявки победителя</w:t>
      </w:r>
      <w:r w:rsidRPr="005B5E57">
        <w:rPr>
          <w:rFonts w:cs="Times New Roman"/>
          <w:color w:val="auto"/>
          <w:sz w:val="20"/>
        </w:rPr>
        <w:t>].</w:t>
      </w:r>
    </w:p>
    <w:p w:rsidR="00453528" w:rsidRPr="005B5E57" w:rsidRDefault="00453528" w:rsidP="00453528">
      <w:pPr>
        <w:tabs>
          <w:tab w:val="left" w:pos="709"/>
        </w:tabs>
        <w:ind w:firstLine="284"/>
        <w:jc w:val="both"/>
        <w:rPr>
          <w:rFonts w:cs="Times New Roman"/>
          <w:color w:val="auto"/>
          <w:sz w:val="20"/>
        </w:rPr>
      </w:pPr>
    </w:p>
    <w:p w:rsidR="00453528" w:rsidRPr="005B5E57" w:rsidRDefault="00453528" w:rsidP="00453528">
      <w:pPr>
        <w:tabs>
          <w:tab w:val="left" w:pos="709"/>
        </w:tabs>
        <w:ind w:firstLine="284"/>
        <w:jc w:val="center"/>
        <w:rPr>
          <w:rFonts w:cs="Times New Roman"/>
          <w:b/>
          <w:bCs/>
          <w:color w:val="auto"/>
          <w:sz w:val="20"/>
        </w:rPr>
      </w:pPr>
      <w:r w:rsidRPr="005B5E57">
        <w:rPr>
          <w:rFonts w:cs="Times New Roman"/>
          <w:b/>
          <w:bCs/>
          <w:color w:val="auto"/>
          <w:sz w:val="20"/>
        </w:rPr>
        <w:t>2. ПОРЯДОК ПРЕДОСТАВЛЕНИЯ И ПОГАШЕНИЯ КРЕДИТОВ</w:t>
      </w:r>
    </w:p>
    <w:p w:rsidR="00453528" w:rsidRPr="005B5E57" w:rsidRDefault="00453528" w:rsidP="00453528">
      <w:pPr>
        <w:tabs>
          <w:tab w:val="left" w:pos="540"/>
          <w:tab w:val="left" w:pos="709"/>
        </w:tabs>
        <w:ind w:firstLine="284"/>
        <w:jc w:val="both"/>
        <w:rPr>
          <w:rFonts w:cs="Times New Roman"/>
          <w:color w:val="auto"/>
          <w:sz w:val="20"/>
        </w:rPr>
      </w:pPr>
      <w:r w:rsidRPr="005B5E57">
        <w:rPr>
          <w:rFonts w:cs="Times New Roman"/>
          <w:color w:val="auto"/>
          <w:sz w:val="20"/>
        </w:rPr>
        <w:t>2.1.</w:t>
      </w:r>
      <w:r w:rsidRPr="005B5E57">
        <w:rPr>
          <w:rFonts w:cs="Times New Roman"/>
          <w:color w:val="auto"/>
          <w:sz w:val="20"/>
        </w:rPr>
        <w:tab/>
      </w:r>
      <w:proofErr w:type="gramStart"/>
      <w:r w:rsidRPr="005B5E57">
        <w:rPr>
          <w:rFonts w:cs="Times New Roman"/>
          <w:color w:val="auto"/>
          <w:sz w:val="20"/>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 и суммой денежных средств, находящихся на Расчетном счете Заемщика на начало операционного дня и поступивших на Расчетный</w:t>
      </w:r>
      <w:proofErr w:type="gramEnd"/>
      <w:r w:rsidRPr="005B5E57">
        <w:rPr>
          <w:rFonts w:cs="Times New Roman"/>
          <w:color w:val="auto"/>
          <w:sz w:val="20"/>
        </w:rPr>
        <w:t xml:space="preserve"> счет в течение операционного дня.</w:t>
      </w:r>
    </w:p>
    <w:p w:rsidR="00453528" w:rsidRPr="005B5E57" w:rsidRDefault="00453528" w:rsidP="00453528">
      <w:pPr>
        <w:numPr>
          <w:ilvl w:val="1"/>
          <w:numId w:val="49"/>
        </w:numPr>
        <w:tabs>
          <w:tab w:val="clear" w:pos="540"/>
          <w:tab w:val="num" w:pos="0"/>
          <w:tab w:val="left" w:pos="709"/>
        </w:tabs>
        <w:ind w:left="0" w:firstLine="284"/>
        <w:jc w:val="both"/>
        <w:rPr>
          <w:rFonts w:cs="Times New Roman"/>
          <w:color w:val="auto"/>
          <w:sz w:val="20"/>
        </w:rPr>
      </w:pPr>
      <w:r w:rsidRPr="005B5E57">
        <w:rPr>
          <w:rFonts w:cs="Times New Roman"/>
          <w:color w:val="auto"/>
          <w:sz w:val="20"/>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Банком путем </w:t>
      </w:r>
      <w:proofErr w:type="spellStart"/>
      <w:r w:rsidRPr="005B5E57">
        <w:rPr>
          <w:rFonts w:cs="Times New Roman"/>
          <w:color w:val="auto"/>
          <w:sz w:val="20"/>
        </w:rPr>
        <w:t>безакцептного</w:t>
      </w:r>
      <w:proofErr w:type="spellEnd"/>
      <w:r w:rsidRPr="005B5E57">
        <w:rPr>
          <w:rFonts w:cs="Times New Roman"/>
          <w:color w:val="auto"/>
          <w:sz w:val="20"/>
        </w:rPr>
        <w:t xml:space="preserve"> списания имеющегося на конец операционного дня остатка средств на Расчетном счете Заемщика, указанном в </w:t>
      </w:r>
      <w:r w:rsidRPr="005B5E57">
        <w:rPr>
          <w:rFonts w:cs="Times New Roman"/>
          <w:color w:val="auto"/>
          <w:sz w:val="20"/>
        </w:rPr>
        <w:lastRenderedPageBreak/>
        <w:t>п.1.1 настоящего Договора. При этом погашение задолженности по процентам осуществляется с учетом сроков уплаты процентов, определенных в пункте 3.1. настоящего Договора.</w:t>
      </w:r>
    </w:p>
    <w:p w:rsidR="00453528" w:rsidRPr="005B5E57" w:rsidRDefault="00453528" w:rsidP="00453528">
      <w:pPr>
        <w:pStyle w:val="22"/>
        <w:tabs>
          <w:tab w:val="left" w:pos="709"/>
        </w:tabs>
        <w:spacing w:after="0" w:line="240" w:lineRule="auto"/>
        <w:ind w:firstLine="284"/>
        <w:jc w:val="both"/>
        <w:rPr>
          <w:rFonts w:cs="Times New Roman"/>
          <w:color w:val="auto"/>
          <w:sz w:val="20"/>
        </w:rPr>
      </w:pPr>
      <w:r w:rsidRPr="005B5E57">
        <w:rPr>
          <w:rFonts w:cs="Times New Roman"/>
          <w:color w:val="auto"/>
          <w:sz w:val="20"/>
        </w:rPr>
        <w:tab/>
      </w:r>
      <w:proofErr w:type="gramStart"/>
      <w:r w:rsidRPr="005B5E57">
        <w:rPr>
          <w:rFonts w:cs="Times New Roman"/>
          <w:color w:val="auto"/>
          <w:sz w:val="20"/>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Банком в порядке очередности, предусмотренной ст. 855 Гражданского кодекса Российской Федерации, путем </w:t>
      </w:r>
      <w:proofErr w:type="spellStart"/>
      <w:r w:rsidRPr="005B5E57">
        <w:rPr>
          <w:rFonts w:cs="Times New Roman"/>
          <w:color w:val="auto"/>
          <w:sz w:val="20"/>
        </w:rPr>
        <w:t>безакцептного</w:t>
      </w:r>
      <w:proofErr w:type="spellEnd"/>
      <w:r w:rsidRPr="005B5E57">
        <w:rPr>
          <w:rFonts w:cs="Times New Roman"/>
          <w:color w:val="auto"/>
          <w:sz w:val="20"/>
        </w:rPr>
        <w:t xml:space="preserve"> списания имеющихся и поступивших в течение операционного дня средств на Расчетный счет Заемщика, указанный в п.1.1 настоящего Договора.</w:t>
      </w:r>
      <w:proofErr w:type="gramEnd"/>
    </w:p>
    <w:p w:rsidR="00453528" w:rsidRPr="005B5E57" w:rsidRDefault="00453528" w:rsidP="00453528">
      <w:pPr>
        <w:pStyle w:val="6"/>
        <w:tabs>
          <w:tab w:val="left" w:pos="709"/>
        </w:tabs>
        <w:spacing w:before="0" w:after="0"/>
        <w:ind w:firstLine="284"/>
        <w:jc w:val="both"/>
        <w:rPr>
          <w:rFonts w:ascii="Times New Roman" w:hAnsi="Times New Roman"/>
          <w:b w:val="0"/>
          <w:color w:val="auto"/>
          <w:sz w:val="20"/>
          <w:szCs w:val="20"/>
        </w:rPr>
      </w:pPr>
      <w:r w:rsidRPr="005B5E57">
        <w:rPr>
          <w:rFonts w:ascii="Times New Roman" w:hAnsi="Times New Roman"/>
          <w:b w:val="0"/>
          <w:color w:val="auto"/>
          <w:sz w:val="20"/>
          <w:szCs w:val="20"/>
        </w:rPr>
        <w:t xml:space="preserve">Погашение штрафов, пени, неустоек, предусмотренных настоящим Договором, осуществляется Банком путем </w:t>
      </w:r>
      <w:proofErr w:type="spellStart"/>
      <w:r w:rsidRPr="005B5E57">
        <w:rPr>
          <w:rFonts w:ascii="Times New Roman" w:hAnsi="Times New Roman"/>
          <w:b w:val="0"/>
          <w:color w:val="auto"/>
          <w:sz w:val="20"/>
          <w:szCs w:val="20"/>
        </w:rPr>
        <w:t>безакцептного</w:t>
      </w:r>
      <w:proofErr w:type="spellEnd"/>
      <w:r w:rsidRPr="005B5E57">
        <w:rPr>
          <w:rFonts w:ascii="Times New Roman" w:hAnsi="Times New Roman"/>
          <w:b w:val="0"/>
          <w:color w:val="auto"/>
          <w:sz w:val="20"/>
          <w:szCs w:val="20"/>
        </w:rPr>
        <w:t xml:space="preserve"> списания имеющихся и поступивших в течение операционного дня средств на Расчетный счет Заемщика, указанный в п.1.1 настоящего Договора. </w:t>
      </w:r>
    </w:p>
    <w:p w:rsidR="00453528" w:rsidRPr="005B5E57" w:rsidRDefault="00453528" w:rsidP="00453528">
      <w:pPr>
        <w:tabs>
          <w:tab w:val="left" w:pos="709"/>
          <w:tab w:val="left" w:pos="960"/>
        </w:tabs>
        <w:ind w:firstLine="284"/>
        <w:jc w:val="both"/>
        <w:rPr>
          <w:rFonts w:cs="Times New Roman"/>
          <w:color w:val="auto"/>
          <w:sz w:val="20"/>
        </w:rPr>
      </w:pPr>
      <w:r w:rsidRPr="005B5E57">
        <w:rPr>
          <w:rFonts w:cs="Times New Roman"/>
          <w:color w:val="auto"/>
          <w:sz w:val="20"/>
        </w:rPr>
        <w:t>Погашение задолженности осуществляется в соответствии с порядком, установленным в п.3.4. настоящего Договора.</w:t>
      </w:r>
    </w:p>
    <w:p w:rsidR="00453528" w:rsidRPr="005B5E57" w:rsidRDefault="00453528" w:rsidP="00453528">
      <w:pPr>
        <w:pStyle w:val="22"/>
        <w:tabs>
          <w:tab w:val="left" w:pos="284"/>
          <w:tab w:val="left" w:pos="709"/>
          <w:tab w:val="left" w:pos="1134"/>
        </w:tabs>
        <w:spacing w:after="0" w:line="240" w:lineRule="auto"/>
        <w:ind w:firstLine="284"/>
        <w:jc w:val="both"/>
        <w:rPr>
          <w:rFonts w:cs="Times New Roman"/>
          <w:color w:val="auto"/>
          <w:sz w:val="20"/>
        </w:rPr>
      </w:pPr>
      <w:r w:rsidRPr="005B5E57">
        <w:rPr>
          <w:rFonts w:cs="Times New Roman"/>
          <w:color w:val="auto"/>
          <w:sz w:val="20"/>
        </w:rPr>
        <w:t>2.3.</w:t>
      </w:r>
      <w:r w:rsidRPr="005B5E57">
        <w:rPr>
          <w:rFonts w:cs="Times New Roman"/>
          <w:color w:val="auto"/>
          <w:sz w:val="20"/>
        </w:rPr>
        <w:tab/>
        <w:t xml:space="preserve">При недостаточности средств на Расчетном счете Заемщика, указанном в п. 1.1 настоящего Договора, для погашения обязательств по настоящему Договору, Заемщик настоящим предоставляет Банку право производить погашение задолженности по кредиту, процентам, а также уплате неустойки путем списания в </w:t>
      </w:r>
      <w:proofErr w:type="spellStart"/>
      <w:r w:rsidRPr="005B5E57">
        <w:rPr>
          <w:rFonts w:cs="Times New Roman"/>
          <w:color w:val="auto"/>
          <w:sz w:val="20"/>
        </w:rPr>
        <w:t>безакцептном</w:t>
      </w:r>
      <w:proofErr w:type="spellEnd"/>
      <w:r w:rsidRPr="005B5E57">
        <w:rPr>
          <w:rFonts w:cs="Times New Roman"/>
          <w:color w:val="auto"/>
          <w:sz w:val="20"/>
        </w:rPr>
        <w:t xml:space="preserve"> порядке со всех иных счетов Заемщика, открытых в Банке (за исключением депозитных).</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t>В случае несовпадения валюты счета, с которого производится списание, с валютой кредита Заемщик настоящим поручает Банку:</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t xml:space="preserve">- </w:t>
      </w:r>
      <w:proofErr w:type="spellStart"/>
      <w:proofErr w:type="gramStart"/>
      <w:r w:rsidRPr="005B5E57">
        <w:rPr>
          <w:rFonts w:cs="Times New Roman"/>
          <w:color w:val="auto"/>
          <w:sz w:val="20"/>
        </w:rPr>
        <w:t>c</w:t>
      </w:r>
      <w:proofErr w:type="gramEnd"/>
      <w:r w:rsidRPr="005B5E57">
        <w:rPr>
          <w:rFonts w:cs="Times New Roman"/>
          <w:color w:val="auto"/>
          <w:sz w:val="20"/>
        </w:rPr>
        <w:t>писать</w:t>
      </w:r>
      <w:proofErr w:type="spellEnd"/>
      <w:r w:rsidRPr="005B5E57">
        <w:rPr>
          <w:rFonts w:cs="Times New Roman"/>
          <w:color w:val="auto"/>
          <w:sz w:val="20"/>
        </w:rPr>
        <w:t xml:space="preserve"> средства в иностранных валютах, находящиеся на текущих валютных счетах Заемщика в Банке, в сумме, необходимой для надлежащего исполнения обязательств по возврату кредита и/или уплате начисленных за его пользование процентов;</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t>- осуществить продажу списанной иностранной валюты по курсу Банка на день проведения операции и направить полученные после конвертации денежные средства в рублях на Расчетный счет Заемщика в Банке;</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t xml:space="preserve">- произвести погашение обязательств Заемщика по настоящему Договору путем </w:t>
      </w:r>
      <w:proofErr w:type="spellStart"/>
      <w:r w:rsidRPr="005B5E57">
        <w:rPr>
          <w:rFonts w:cs="Times New Roman"/>
          <w:color w:val="auto"/>
          <w:sz w:val="20"/>
        </w:rPr>
        <w:t>безакцептного</w:t>
      </w:r>
      <w:proofErr w:type="spellEnd"/>
      <w:r w:rsidRPr="005B5E57">
        <w:rPr>
          <w:rFonts w:cs="Times New Roman"/>
          <w:color w:val="auto"/>
          <w:sz w:val="20"/>
        </w:rPr>
        <w:t xml:space="preserve"> списания с Расчетного счета.</w:t>
      </w:r>
    </w:p>
    <w:p w:rsidR="00453528" w:rsidRPr="005B5E57" w:rsidRDefault="00453528" w:rsidP="00453528">
      <w:pPr>
        <w:tabs>
          <w:tab w:val="left" w:pos="540"/>
          <w:tab w:val="left" w:pos="709"/>
        </w:tabs>
        <w:ind w:firstLine="284"/>
        <w:jc w:val="both"/>
        <w:rPr>
          <w:rFonts w:cs="Times New Roman"/>
          <w:color w:val="auto"/>
          <w:sz w:val="20"/>
        </w:rPr>
      </w:pPr>
      <w:r w:rsidRPr="005B5E57">
        <w:rPr>
          <w:rFonts w:cs="Times New Roman"/>
          <w:color w:val="auto"/>
          <w:sz w:val="20"/>
        </w:rPr>
        <w:t>2.4.</w:t>
      </w:r>
      <w:r w:rsidRPr="005B5E57">
        <w:rPr>
          <w:rFonts w:cs="Times New Roman"/>
          <w:color w:val="auto"/>
          <w:sz w:val="20"/>
        </w:rPr>
        <w:tab/>
        <w:t>При неисполнении или ненадлежащем исполнении Заемщиком обязательств по погашению задолженности по предоставленным кредитам Заемщиком уплачивается неустойка в размере ___ процента от суммы задолженности за каждый день просрочки платежа. При неисполнении или ненадлежащем исполнении Заемщиком обязательств по уплате процентов Заемщиком уплачивается неустойка в размере ___ процента от суммы просроченной задолженности по процентам за каждый день просрочки платежа.</w:t>
      </w:r>
    </w:p>
    <w:p w:rsidR="00453528" w:rsidRPr="005B5E57" w:rsidRDefault="00453528" w:rsidP="00453528">
      <w:pPr>
        <w:tabs>
          <w:tab w:val="left" w:pos="540"/>
          <w:tab w:val="left" w:pos="709"/>
          <w:tab w:val="left" w:pos="960"/>
        </w:tabs>
        <w:ind w:firstLine="284"/>
        <w:jc w:val="both"/>
        <w:rPr>
          <w:rFonts w:cs="Times New Roman"/>
          <w:color w:val="auto"/>
          <w:sz w:val="20"/>
        </w:rPr>
      </w:pPr>
      <w:r w:rsidRPr="005B5E57">
        <w:rPr>
          <w:rFonts w:cs="Times New Roman"/>
          <w:color w:val="auto"/>
          <w:sz w:val="20"/>
        </w:rPr>
        <w:t>2.5.</w:t>
      </w:r>
      <w:r w:rsidRPr="005B5E57">
        <w:rPr>
          <w:rFonts w:cs="Times New Roman"/>
          <w:color w:val="auto"/>
          <w:sz w:val="20"/>
        </w:rPr>
        <w:tab/>
        <w:t>Уплата неустойки производится за фактическое количество дней просрочки платежа по возврату кредита (уплате процентов) со дня, следующего за днем истечения предусмотренного настоящим Договором срока погашения задолженности по кредиту (срока уплаты процентов) до дня фактического возврата кредита (фактической уплаты процентов) включительно.</w:t>
      </w:r>
    </w:p>
    <w:p w:rsidR="00453528" w:rsidRPr="005B5E57" w:rsidRDefault="00453528" w:rsidP="00453528">
      <w:pPr>
        <w:rPr>
          <w:rFonts w:cs="Times New Roman"/>
          <w:color w:val="auto"/>
          <w:sz w:val="20"/>
        </w:rPr>
      </w:pPr>
      <w:r w:rsidRPr="005B5E57">
        <w:rPr>
          <w:rStyle w:val="af2"/>
          <w:rFonts w:cs="Times New Roman"/>
          <w:color w:val="auto"/>
          <w:sz w:val="20"/>
        </w:rPr>
        <w:t>[Положения статьи заполняются и  дополняются на основе заявки победителя</w:t>
      </w:r>
      <w:r w:rsidRPr="005B5E57">
        <w:rPr>
          <w:rFonts w:cs="Times New Roman"/>
          <w:color w:val="auto"/>
          <w:sz w:val="20"/>
        </w:rPr>
        <w:t>].</w:t>
      </w:r>
    </w:p>
    <w:p w:rsidR="00453528" w:rsidRPr="005B5E57" w:rsidRDefault="00453528" w:rsidP="00453528">
      <w:pPr>
        <w:tabs>
          <w:tab w:val="left" w:pos="709"/>
        </w:tabs>
        <w:ind w:firstLine="284"/>
        <w:jc w:val="center"/>
        <w:rPr>
          <w:rFonts w:cs="Times New Roman"/>
          <w:color w:val="FF0000"/>
          <w:sz w:val="20"/>
        </w:rPr>
      </w:pPr>
    </w:p>
    <w:p w:rsidR="00453528" w:rsidRPr="005B5E57" w:rsidRDefault="00453528" w:rsidP="00453528">
      <w:pPr>
        <w:tabs>
          <w:tab w:val="left" w:pos="709"/>
        </w:tabs>
        <w:ind w:firstLine="284"/>
        <w:jc w:val="center"/>
        <w:rPr>
          <w:rFonts w:cs="Times New Roman"/>
          <w:b/>
          <w:bCs/>
          <w:color w:val="auto"/>
          <w:sz w:val="20"/>
        </w:rPr>
      </w:pPr>
      <w:r w:rsidRPr="005B5E57">
        <w:rPr>
          <w:rFonts w:cs="Times New Roman"/>
          <w:b/>
          <w:bCs/>
          <w:color w:val="auto"/>
          <w:sz w:val="20"/>
        </w:rPr>
        <w:t>3. ПЛАТА ЗА КРЕДИТ</w:t>
      </w:r>
    </w:p>
    <w:p w:rsidR="00453528" w:rsidRPr="005B5E57" w:rsidRDefault="00453528" w:rsidP="00453528">
      <w:pPr>
        <w:tabs>
          <w:tab w:val="left" w:pos="540"/>
          <w:tab w:val="left" w:pos="709"/>
        </w:tabs>
        <w:ind w:firstLine="284"/>
        <w:jc w:val="both"/>
        <w:rPr>
          <w:rFonts w:cs="Times New Roman"/>
          <w:color w:val="auto"/>
          <w:sz w:val="20"/>
        </w:rPr>
      </w:pPr>
      <w:r w:rsidRPr="005B5E57">
        <w:rPr>
          <w:rFonts w:cs="Times New Roman"/>
          <w:color w:val="auto"/>
          <w:sz w:val="20"/>
        </w:rPr>
        <w:t>3.1. Уплата процентов производится за фактический срок пользования кредитом:</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sym w:font="Symbol" w:char="F0B7"/>
      </w:r>
      <w:r w:rsidRPr="005B5E57">
        <w:rPr>
          <w:rFonts w:cs="Times New Roman"/>
          <w:color w:val="auto"/>
          <w:sz w:val="20"/>
        </w:rPr>
        <w:tab/>
        <w:t>ежедневно, при наличии остатка на Расчетном счете клиента на конец операционного дня;</w:t>
      </w:r>
    </w:p>
    <w:p w:rsidR="00453528" w:rsidRPr="005B5E57" w:rsidRDefault="00453528" w:rsidP="00453528">
      <w:pPr>
        <w:pStyle w:val="30"/>
        <w:tabs>
          <w:tab w:val="left" w:pos="709"/>
        </w:tabs>
        <w:ind w:firstLine="284"/>
        <w:rPr>
          <w:sz w:val="20"/>
          <w:szCs w:val="20"/>
        </w:rPr>
      </w:pPr>
      <w:r w:rsidRPr="005B5E57">
        <w:rPr>
          <w:sz w:val="20"/>
          <w:szCs w:val="20"/>
        </w:rPr>
        <w:sym w:font="Symbol" w:char="F0B7"/>
      </w:r>
      <w:r w:rsidRPr="005B5E57">
        <w:rPr>
          <w:sz w:val="20"/>
          <w:szCs w:val="20"/>
        </w:rPr>
        <w:tab/>
        <w:t xml:space="preserve">в даты истечения максимально допустимого периода непрерывной задолженности, предусмотренного настоящим Договором; </w:t>
      </w:r>
    </w:p>
    <w:p w:rsidR="00453528" w:rsidRPr="005B5E57" w:rsidRDefault="00453528" w:rsidP="00453528">
      <w:pPr>
        <w:pStyle w:val="30"/>
        <w:tabs>
          <w:tab w:val="left" w:pos="709"/>
        </w:tabs>
        <w:ind w:firstLine="284"/>
        <w:rPr>
          <w:sz w:val="20"/>
          <w:szCs w:val="20"/>
        </w:rPr>
      </w:pPr>
      <w:r w:rsidRPr="005B5E57">
        <w:rPr>
          <w:sz w:val="20"/>
          <w:szCs w:val="20"/>
        </w:rPr>
        <w:sym w:font="Symbol" w:char="F0B7"/>
      </w:r>
      <w:r w:rsidRPr="005B5E57">
        <w:rPr>
          <w:sz w:val="20"/>
          <w:szCs w:val="20"/>
        </w:rPr>
        <w:tab/>
        <w:t>в дату досрочного полного погашения кредита, установленную в требовании Банка о досрочном погашении в соответствии с п. 4.1.1. настоящего Договора;</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sym w:font="Symbol" w:char="F0B7"/>
      </w:r>
      <w:r w:rsidRPr="005B5E57">
        <w:rPr>
          <w:rFonts w:cs="Times New Roman"/>
          <w:color w:val="auto"/>
          <w:sz w:val="20"/>
        </w:rPr>
        <w:tab/>
        <w:t>в дату закрытия Расчетного счета;</w:t>
      </w:r>
    </w:p>
    <w:p w:rsidR="00453528" w:rsidRPr="005B5E57" w:rsidRDefault="00453528" w:rsidP="00453528">
      <w:pPr>
        <w:tabs>
          <w:tab w:val="left" w:pos="709"/>
        </w:tabs>
        <w:ind w:firstLine="284"/>
        <w:jc w:val="both"/>
        <w:rPr>
          <w:rFonts w:cs="Times New Roman"/>
          <w:color w:val="auto"/>
          <w:sz w:val="20"/>
        </w:rPr>
      </w:pPr>
      <w:r w:rsidRPr="005B5E57">
        <w:rPr>
          <w:rFonts w:cs="Times New Roman"/>
          <w:color w:val="auto"/>
          <w:sz w:val="20"/>
        </w:rPr>
        <w:sym w:font="Symbol" w:char="F0B7"/>
      </w:r>
      <w:r w:rsidRPr="005B5E57">
        <w:rPr>
          <w:rFonts w:cs="Times New Roman"/>
          <w:color w:val="auto"/>
          <w:sz w:val="20"/>
        </w:rPr>
        <w:tab/>
        <w:t>в дату окончания срока действия Договора, указанную в п.1.1 настоящего Договора.</w:t>
      </w:r>
    </w:p>
    <w:p w:rsidR="00453528" w:rsidRPr="005B5E57" w:rsidRDefault="00453528" w:rsidP="00453528">
      <w:pPr>
        <w:widowControl w:val="0"/>
        <w:tabs>
          <w:tab w:val="left" w:pos="540"/>
          <w:tab w:val="left" w:pos="709"/>
        </w:tabs>
        <w:autoSpaceDE w:val="0"/>
        <w:autoSpaceDN w:val="0"/>
        <w:adjustRightInd w:val="0"/>
        <w:ind w:firstLine="284"/>
        <w:jc w:val="both"/>
        <w:rPr>
          <w:rFonts w:cs="Times New Roman"/>
          <w:color w:val="auto"/>
          <w:sz w:val="20"/>
        </w:rPr>
      </w:pPr>
      <w:r w:rsidRPr="005B5E57">
        <w:rPr>
          <w:rFonts w:cs="Times New Roman"/>
          <w:color w:val="auto"/>
          <w:sz w:val="20"/>
        </w:rPr>
        <w:t>3.2.</w:t>
      </w:r>
      <w:r w:rsidRPr="005B5E57">
        <w:rPr>
          <w:rFonts w:cs="Times New Roman"/>
          <w:color w:val="auto"/>
          <w:sz w:val="20"/>
        </w:rPr>
        <w:tab/>
        <w:t xml:space="preserve">Расчет процентов осуществляется в соответствии с требованиями Положения Банка России № 39-П от 26.06.1998  «О порядке начисления процентов по операциям, связанным с привлечением и размещением денежных средств банками, и отражения указанных операций по счетам бухгалтерского учета». </w:t>
      </w:r>
    </w:p>
    <w:p w:rsidR="00453528" w:rsidRPr="005B5E57" w:rsidRDefault="00453528" w:rsidP="00453528">
      <w:pPr>
        <w:widowControl w:val="0"/>
        <w:tabs>
          <w:tab w:val="left" w:pos="709"/>
        </w:tabs>
        <w:autoSpaceDE w:val="0"/>
        <w:autoSpaceDN w:val="0"/>
        <w:adjustRightInd w:val="0"/>
        <w:ind w:firstLine="284"/>
        <w:jc w:val="both"/>
        <w:rPr>
          <w:rFonts w:cs="Times New Roman"/>
          <w:color w:val="auto"/>
          <w:sz w:val="20"/>
        </w:rPr>
      </w:pPr>
      <w:r w:rsidRPr="005B5E57">
        <w:rPr>
          <w:rFonts w:cs="Times New Roman"/>
          <w:color w:val="auto"/>
          <w:sz w:val="20"/>
        </w:rPr>
        <w:t>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p>
    <w:p w:rsidR="00453528" w:rsidRPr="005B5E57" w:rsidRDefault="00453528" w:rsidP="00453528">
      <w:pPr>
        <w:tabs>
          <w:tab w:val="left" w:pos="540"/>
          <w:tab w:val="left" w:pos="709"/>
        </w:tabs>
        <w:ind w:firstLine="284"/>
        <w:jc w:val="both"/>
        <w:rPr>
          <w:rFonts w:cs="Times New Roman"/>
          <w:color w:val="auto"/>
          <w:sz w:val="20"/>
        </w:rPr>
      </w:pPr>
      <w:r w:rsidRPr="005B5E57">
        <w:rPr>
          <w:rFonts w:cs="Times New Roman"/>
          <w:color w:val="auto"/>
          <w:sz w:val="20"/>
        </w:rPr>
        <w:t>3.3.</w:t>
      </w:r>
      <w:r w:rsidRPr="005B5E57">
        <w:rPr>
          <w:rFonts w:cs="Times New Roman"/>
          <w:color w:val="auto"/>
          <w:sz w:val="20"/>
        </w:rPr>
        <w:tab/>
        <w:t xml:space="preserve">Размер процентной ставки может быть пересмотрен Банком в одностороннем порядке, в том числе в связи с изменением </w:t>
      </w:r>
      <w:r w:rsidR="00E7511B">
        <w:rPr>
          <w:rFonts w:cs="Times New Roman"/>
          <w:color w:val="auto"/>
          <w:sz w:val="20"/>
        </w:rPr>
        <w:t xml:space="preserve">ключевой </w:t>
      </w:r>
      <w:r w:rsidRPr="005B5E57">
        <w:rPr>
          <w:rFonts w:cs="Times New Roman"/>
          <w:color w:val="auto"/>
          <w:sz w:val="20"/>
        </w:rPr>
        <w:t xml:space="preserve">ставки </w:t>
      </w:r>
      <w:r w:rsidR="00E7511B">
        <w:rPr>
          <w:rFonts w:cs="Times New Roman"/>
          <w:color w:val="auto"/>
          <w:sz w:val="20"/>
        </w:rPr>
        <w:t>Банка России</w:t>
      </w:r>
      <w:r w:rsidRPr="005B5E57">
        <w:rPr>
          <w:rFonts w:cs="Times New Roman"/>
          <w:color w:val="auto"/>
          <w:sz w:val="20"/>
        </w:rPr>
        <w:t xml:space="preserve">. </w:t>
      </w:r>
    </w:p>
    <w:p w:rsidR="00D95364" w:rsidRPr="00D95364" w:rsidRDefault="00D95364" w:rsidP="00D95364">
      <w:pPr>
        <w:tabs>
          <w:tab w:val="left" w:pos="540"/>
          <w:tab w:val="left" w:pos="709"/>
        </w:tabs>
        <w:ind w:firstLine="284"/>
        <w:jc w:val="both"/>
        <w:rPr>
          <w:rFonts w:cs="Times New Roman"/>
          <w:color w:val="auto"/>
          <w:sz w:val="20"/>
        </w:rPr>
      </w:pPr>
      <w:r w:rsidRPr="00D95364">
        <w:rPr>
          <w:rFonts w:cs="Times New Roman"/>
          <w:color w:val="auto"/>
          <w:sz w:val="20"/>
        </w:rPr>
        <w:t xml:space="preserve">В случае изменения процентной ставки Кредитор не </w:t>
      </w:r>
      <w:proofErr w:type="gramStart"/>
      <w:r w:rsidRPr="00D95364">
        <w:rPr>
          <w:rFonts w:cs="Times New Roman"/>
          <w:color w:val="auto"/>
          <w:sz w:val="20"/>
        </w:rPr>
        <w:t>позднее</w:t>
      </w:r>
      <w:proofErr w:type="gramEnd"/>
      <w:r w:rsidRPr="00D95364">
        <w:rPr>
          <w:rFonts w:cs="Times New Roman"/>
          <w:color w:val="auto"/>
          <w:sz w:val="20"/>
        </w:rPr>
        <w:t xml:space="preserve"> чем за 20 (Двадцать) рабочих дней до наступления даты изменения процентной ставки направляет Заемщику курьерской почтой, или по почте заказным письмом с уведомлением о вручении, или телеграммой уведомление об изменении процентной ставки, которое Заемщик обязан рассмотреть незамедлительно. </w:t>
      </w:r>
    </w:p>
    <w:p w:rsidR="00D95364" w:rsidRDefault="00D95364" w:rsidP="00D95364">
      <w:pPr>
        <w:tabs>
          <w:tab w:val="left" w:pos="540"/>
          <w:tab w:val="left" w:pos="709"/>
        </w:tabs>
        <w:ind w:firstLine="284"/>
        <w:jc w:val="both"/>
        <w:rPr>
          <w:rFonts w:cs="Times New Roman"/>
          <w:color w:val="auto"/>
          <w:sz w:val="20"/>
        </w:rPr>
      </w:pPr>
      <w:r w:rsidRPr="00D95364">
        <w:rPr>
          <w:rFonts w:cs="Times New Roman"/>
          <w:color w:val="auto"/>
          <w:sz w:val="20"/>
        </w:rPr>
        <w:t>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20 (Двадцать)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двадцатидневного срока</w:t>
      </w:r>
    </w:p>
    <w:p w:rsidR="00453528" w:rsidRPr="00D95364" w:rsidRDefault="00453528" w:rsidP="00453528">
      <w:pPr>
        <w:tabs>
          <w:tab w:val="left" w:pos="540"/>
          <w:tab w:val="left" w:pos="709"/>
        </w:tabs>
        <w:ind w:firstLine="284"/>
        <w:jc w:val="both"/>
        <w:rPr>
          <w:rFonts w:cs="Times New Roman"/>
          <w:color w:val="auto"/>
          <w:sz w:val="20"/>
        </w:rPr>
      </w:pPr>
      <w:r w:rsidRPr="00D95364">
        <w:rPr>
          <w:rFonts w:cs="Times New Roman"/>
          <w:color w:val="auto"/>
          <w:sz w:val="20"/>
        </w:rPr>
        <w:t>3.4.</w:t>
      </w:r>
      <w:r w:rsidRPr="00D95364">
        <w:rPr>
          <w:rFonts w:cs="Times New Roman"/>
          <w:color w:val="auto"/>
          <w:sz w:val="20"/>
        </w:rPr>
        <w:tab/>
        <w:t>При недостаточности денежных сре</w:t>
      </w:r>
      <w:proofErr w:type="gramStart"/>
      <w:r w:rsidRPr="00D95364">
        <w:rPr>
          <w:rFonts w:cs="Times New Roman"/>
          <w:color w:val="auto"/>
          <w:sz w:val="20"/>
        </w:rPr>
        <w:t>дств дл</w:t>
      </w:r>
      <w:proofErr w:type="gramEnd"/>
      <w:r w:rsidRPr="00D95364">
        <w:rPr>
          <w:rFonts w:cs="Times New Roman"/>
          <w:color w:val="auto"/>
          <w:sz w:val="20"/>
        </w:rPr>
        <w:t>я исполнения Заемщиком всех обязательств по настоящему Договору в полном объеме устанавливается следующая очередность погашения задолженности:</w:t>
      </w:r>
    </w:p>
    <w:p w:rsidR="00453528" w:rsidRPr="00D95364" w:rsidRDefault="00453528" w:rsidP="00453528">
      <w:pPr>
        <w:tabs>
          <w:tab w:val="left" w:pos="709"/>
        </w:tabs>
        <w:ind w:firstLine="284"/>
        <w:jc w:val="both"/>
        <w:rPr>
          <w:rFonts w:cs="Times New Roman"/>
          <w:color w:val="auto"/>
          <w:sz w:val="20"/>
        </w:rPr>
      </w:pPr>
      <w:r w:rsidRPr="00D95364">
        <w:rPr>
          <w:rFonts w:cs="Times New Roman"/>
          <w:color w:val="auto"/>
          <w:sz w:val="20"/>
        </w:rPr>
        <w:sym w:font="Symbol" w:char="F0B7"/>
      </w:r>
      <w:r w:rsidRPr="00D95364">
        <w:rPr>
          <w:rFonts w:cs="Times New Roman"/>
          <w:color w:val="auto"/>
          <w:sz w:val="20"/>
        </w:rPr>
        <w:tab/>
        <w:t>сумма неустойки;</w:t>
      </w:r>
    </w:p>
    <w:p w:rsidR="00453528" w:rsidRPr="00D95364" w:rsidRDefault="00453528" w:rsidP="00453528">
      <w:pPr>
        <w:tabs>
          <w:tab w:val="left" w:pos="709"/>
        </w:tabs>
        <w:ind w:firstLine="284"/>
        <w:jc w:val="both"/>
        <w:rPr>
          <w:rFonts w:cs="Times New Roman"/>
          <w:color w:val="auto"/>
          <w:sz w:val="20"/>
        </w:rPr>
      </w:pPr>
      <w:r w:rsidRPr="00D95364">
        <w:rPr>
          <w:rFonts w:cs="Times New Roman"/>
          <w:color w:val="auto"/>
          <w:sz w:val="20"/>
        </w:rPr>
        <w:sym w:font="Symbol" w:char="F0B7"/>
      </w:r>
      <w:r w:rsidRPr="00D95364">
        <w:rPr>
          <w:rFonts w:cs="Times New Roman"/>
          <w:color w:val="auto"/>
          <w:sz w:val="20"/>
        </w:rPr>
        <w:tab/>
        <w:t xml:space="preserve">проценты, не уплаченные в срок (просроченная задолженность по уплате процентов), </w:t>
      </w:r>
    </w:p>
    <w:p w:rsidR="00453528" w:rsidRPr="00D95364" w:rsidRDefault="00453528" w:rsidP="00453528">
      <w:pPr>
        <w:tabs>
          <w:tab w:val="left" w:pos="709"/>
        </w:tabs>
        <w:ind w:firstLine="284"/>
        <w:jc w:val="both"/>
        <w:rPr>
          <w:rFonts w:cs="Times New Roman"/>
          <w:color w:val="auto"/>
          <w:sz w:val="20"/>
        </w:rPr>
      </w:pPr>
      <w:r w:rsidRPr="00D95364">
        <w:rPr>
          <w:rFonts w:cs="Times New Roman"/>
          <w:color w:val="auto"/>
          <w:sz w:val="20"/>
        </w:rPr>
        <w:sym w:font="Symbol" w:char="F0B7"/>
      </w:r>
      <w:r w:rsidRPr="00D95364">
        <w:rPr>
          <w:rFonts w:cs="Times New Roman"/>
          <w:color w:val="auto"/>
          <w:sz w:val="20"/>
        </w:rPr>
        <w:tab/>
        <w:t>проценты, подлежащие уплате за текущий расчетный период (текущая задолженность по уплате процентов),</w:t>
      </w:r>
    </w:p>
    <w:p w:rsidR="00453528" w:rsidRPr="00D95364" w:rsidRDefault="00453528" w:rsidP="00453528">
      <w:pPr>
        <w:tabs>
          <w:tab w:val="left" w:pos="709"/>
        </w:tabs>
        <w:ind w:firstLine="284"/>
        <w:jc w:val="both"/>
        <w:rPr>
          <w:rFonts w:cs="Times New Roman"/>
          <w:color w:val="auto"/>
          <w:sz w:val="20"/>
        </w:rPr>
      </w:pPr>
      <w:r w:rsidRPr="00D95364">
        <w:rPr>
          <w:rFonts w:cs="Times New Roman"/>
          <w:color w:val="auto"/>
          <w:sz w:val="20"/>
        </w:rPr>
        <w:sym w:font="Symbol" w:char="F0B7"/>
      </w:r>
      <w:r w:rsidRPr="00D95364">
        <w:rPr>
          <w:rFonts w:cs="Times New Roman"/>
          <w:color w:val="auto"/>
          <w:sz w:val="20"/>
        </w:rPr>
        <w:tab/>
        <w:t>основной долг по кредиту (ссудная задолженность).</w:t>
      </w:r>
    </w:p>
    <w:p w:rsidR="00453528" w:rsidRPr="00D95364" w:rsidRDefault="00453528" w:rsidP="00453528">
      <w:pPr>
        <w:pStyle w:val="22"/>
        <w:tabs>
          <w:tab w:val="left" w:pos="709"/>
        </w:tabs>
        <w:spacing w:after="0" w:line="240" w:lineRule="auto"/>
        <w:ind w:firstLine="284"/>
        <w:rPr>
          <w:rFonts w:cs="Times New Roman"/>
          <w:color w:val="auto"/>
          <w:sz w:val="20"/>
        </w:rPr>
      </w:pPr>
      <w:r w:rsidRPr="00D95364">
        <w:rPr>
          <w:rFonts w:cs="Times New Roman"/>
          <w:color w:val="auto"/>
          <w:sz w:val="20"/>
        </w:rPr>
        <w:lastRenderedPageBreak/>
        <w:t>Банк вправе в одностороннем порядке изменить очередность погашения задолженности, предусмотренную настоящим пунктом.</w:t>
      </w:r>
    </w:p>
    <w:p w:rsidR="00453528" w:rsidRPr="00D95364" w:rsidRDefault="00453528" w:rsidP="00453528">
      <w:pPr>
        <w:rPr>
          <w:rFonts w:cs="Times New Roman"/>
          <w:color w:val="auto"/>
          <w:sz w:val="20"/>
        </w:rPr>
      </w:pPr>
      <w:r w:rsidRPr="00D95364">
        <w:rPr>
          <w:rStyle w:val="af2"/>
          <w:rFonts w:cs="Times New Roman"/>
          <w:color w:val="auto"/>
          <w:sz w:val="20"/>
        </w:rPr>
        <w:t>[Положения статьи  дополняются на основе заявки победителя</w:t>
      </w:r>
      <w:r w:rsidRPr="00D95364">
        <w:rPr>
          <w:rFonts w:cs="Times New Roman"/>
          <w:color w:val="auto"/>
          <w:sz w:val="20"/>
        </w:rPr>
        <w:t>].</w:t>
      </w:r>
    </w:p>
    <w:p w:rsidR="00453528" w:rsidRPr="005B5E57" w:rsidRDefault="00453528" w:rsidP="00453528">
      <w:pPr>
        <w:tabs>
          <w:tab w:val="left" w:pos="709"/>
          <w:tab w:val="left" w:pos="960"/>
        </w:tabs>
        <w:ind w:firstLine="284"/>
        <w:jc w:val="center"/>
        <w:rPr>
          <w:rFonts w:cs="Times New Roman"/>
          <w:color w:val="FF0000"/>
          <w:sz w:val="20"/>
        </w:rPr>
      </w:pPr>
    </w:p>
    <w:p w:rsidR="00453528" w:rsidRPr="00943614" w:rsidRDefault="00453528" w:rsidP="00453528">
      <w:pPr>
        <w:numPr>
          <w:ilvl w:val="0"/>
          <w:numId w:val="45"/>
        </w:numPr>
        <w:tabs>
          <w:tab w:val="clear" w:pos="720"/>
          <w:tab w:val="left" w:pos="360"/>
          <w:tab w:val="left" w:pos="709"/>
        </w:tabs>
        <w:ind w:left="0" w:firstLine="284"/>
        <w:jc w:val="center"/>
        <w:rPr>
          <w:rFonts w:cs="Times New Roman"/>
          <w:b/>
          <w:bCs/>
          <w:color w:val="auto"/>
          <w:sz w:val="20"/>
        </w:rPr>
      </w:pPr>
      <w:r w:rsidRPr="00943614">
        <w:rPr>
          <w:rFonts w:cs="Times New Roman"/>
          <w:b/>
          <w:bCs/>
          <w:color w:val="auto"/>
          <w:sz w:val="20"/>
        </w:rPr>
        <w:t>ПРАВА И ОБЯЗАННОСТИ СТОРОН</w:t>
      </w:r>
    </w:p>
    <w:p w:rsidR="00453528" w:rsidRPr="00943614" w:rsidRDefault="00453528" w:rsidP="00453528">
      <w:pPr>
        <w:pStyle w:val="22"/>
        <w:tabs>
          <w:tab w:val="left" w:pos="709"/>
        </w:tabs>
        <w:spacing w:after="0" w:line="240" w:lineRule="auto"/>
        <w:ind w:firstLine="284"/>
        <w:rPr>
          <w:rFonts w:cs="Times New Roman"/>
          <w:color w:val="auto"/>
          <w:sz w:val="20"/>
        </w:rPr>
      </w:pPr>
      <w:r w:rsidRPr="00943614">
        <w:rPr>
          <w:rFonts w:cs="Times New Roman"/>
          <w:color w:val="auto"/>
          <w:sz w:val="20"/>
        </w:rPr>
        <w:t>4.1. Банк имеет право:</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t>4.1.1. В одностороннем порядке уменьшить размер Лимита овердрафта, установленного в п.1.3.1 настоящего Договора, и требовать от Заемщика частичного погашения задолженности до вновь установленной величины Лимита овердрафта, письменно уведомив Заемщика не позднее следующего рабочего дня с момента принятия такого решения, в следующих случаях:</w:t>
      </w:r>
    </w:p>
    <w:p w:rsidR="00453528" w:rsidRPr="007D79F9" w:rsidRDefault="00453528" w:rsidP="00453528">
      <w:pPr>
        <w:pStyle w:val="22"/>
        <w:tabs>
          <w:tab w:val="left" w:pos="709"/>
        </w:tabs>
        <w:spacing w:after="0" w:line="240" w:lineRule="auto"/>
        <w:ind w:firstLine="284"/>
        <w:jc w:val="both"/>
        <w:rPr>
          <w:rFonts w:cs="Times New Roman"/>
          <w:color w:val="auto"/>
          <w:sz w:val="20"/>
        </w:rPr>
      </w:pPr>
      <w:r w:rsidRPr="007D79F9">
        <w:rPr>
          <w:rFonts w:cs="Times New Roman"/>
          <w:color w:val="auto"/>
          <w:sz w:val="20"/>
        </w:rPr>
        <w:sym w:font="Symbol" w:char="F0B7"/>
      </w:r>
      <w:r w:rsidRPr="007D79F9">
        <w:rPr>
          <w:rFonts w:cs="Times New Roman"/>
          <w:color w:val="auto"/>
          <w:sz w:val="20"/>
        </w:rPr>
        <w:tab/>
        <w:t>при неисполнении Заемщиком обязанности по поддержанию чистых кредитовых оборотов по счетам в Банке в размере, указанном в п.4.4.</w:t>
      </w:r>
      <w:r w:rsidR="00943614" w:rsidRPr="007D79F9">
        <w:rPr>
          <w:rFonts w:cs="Times New Roman"/>
          <w:color w:val="auto"/>
          <w:sz w:val="20"/>
        </w:rPr>
        <w:t>6</w:t>
      </w:r>
      <w:r w:rsidRPr="007D79F9">
        <w:rPr>
          <w:rFonts w:cs="Times New Roman"/>
          <w:color w:val="auto"/>
          <w:sz w:val="20"/>
        </w:rPr>
        <w:t xml:space="preserve"> настоящего Договора</w:t>
      </w:r>
      <w:r w:rsidR="00C2137D">
        <w:rPr>
          <w:rFonts w:cs="Times New Roman"/>
          <w:color w:val="auto"/>
          <w:sz w:val="20"/>
        </w:rPr>
        <w:t>.</w:t>
      </w:r>
      <w:r w:rsidRPr="007D79F9">
        <w:rPr>
          <w:rFonts w:cs="Times New Roman"/>
          <w:color w:val="auto"/>
          <w:sz w:val="20"/>
        </w:rPr>
        <w:t xml:space="preserve"> </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t>4.1.2. В одностороннем порядке приостановить операции кредитования Расчетного счета Заемщика, письменно уведомив Заемщика не позднее следующего рабочего дня с момента принятия такого решения, в следующих случаях:</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r w:rsidR="00C2137D">
        <w:rPr>
          <w:rFonts w:cs="Times New Roman"/>
          <w:color w:val="auto"/>
          <w:sz w:val="20"/>
        </w:rPr>
        <w:t>.</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t>4.1.3. Потребовать от Заемщика досрочного погашения задолженности по настоящему Договору (по возврату всех предоставленных кредитов, уплате процентов) при наступлении любого из следующих обстоятельств:</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неисполнении или ненадлежащем исполнении Заемщиком обязательств по возврату кредитов и/или обязательств по уплате процентов;</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выявлении случаев недостоверности документов, представленных Заемщиком при получении кредита или в период его использования</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неисполнении или ненадлежащем исполнении Заемщиком иных обязательств по настоящему Договору;</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нарушении Заемщиком обязательств по другим Договорам, заключенным с Банком;</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sym w:font="Symbol" w:char="F0B7"/>
      </w:r>
      <w:r w:rsidRPr="00943614">
        <w:rPr>
          <w:rFonts w:cs="Times New Roman"/>
          <w:color w:val="auto"/>
          <w:sz w:val="20"/>
        </w:rPr>
        <w:tab/>
        <w:t>при принятии Заемщиком решения о реорганизации, ликвидаци</w:t>
      </w:r>
      <w:r w:rsidR="00C2137D">
        <w:rPr>
          <w:rFonts w:cs="Times New Roman"/>
          <w:color w:val="auto"/>
          <w:sz w:val="20"/>
        </w:rPr>
        <w:t>и.</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t>Требование о досрочном погашении задолженности по настоящему Договору направляется Заемщику в письменной форме с указанием порядка и сроков погашения задолженности.</w:t>
      </w:r>
    </w:p>
    <w:p w:rsidR="00453528" w:rsidRPr="00943614" w:rsidRDefault="00453528" w:rsidP="00453528">
      <w:pPr>
        <w:pStyle w:val="22"/>
        <w:tabs>
          <w:tab w:val="left" w:pos="709"/>
        </w:tabs>
        <w:spacing w:after="0" w:line="240" w:lineRule="auto"/>
        <w:ind w:firstLine="284"/>
        <w:jc w:val="both"/>
        <w:rPr>
          <w:rFonts w:cs="Times New Roman"/>
          <w:color w:val="auto"/>
          <w:sz w:val="20"/>
        </w:rPr>
      </w:pPr>
      <w:r w:rsidRPr="00943614">
        <w:rPr>
          <w:rFonts w:cs="Times New Roman"/>
          <w:color w:val="auto"/>
          <w:sz w:val="20"/>
        </w:rPr>
        <w:t>4.1.4. В одностороннем порядке изменить размер процентной ставки за пользование кредитами, предварительно письменно уведомив Заемщика в порядке, установленном в п.3.3 настоящего Договора.</w:t>
      </w:r>
    </w:p>
    <w:p w:rsidR="00453528" w:rsidRPr="00943614" w:rsidRDefault="00453528" w:rsidP="00453528">
      <w:pPr>
        <w:tabs>
          <w:tab w:val="left" w:pos="540"/>
          <w:tab w:val="left" w:pos="709"/>
          <w:tab w:val="left" w:pos="1080"/>
        </w:tabs>
        <w:ind w:firstLine="284"/>
        <w:jc w:val="both"/>
        <w:rPr>
          <w:rFonts w:cs="Times New Roman"/>
          <w:color w:val="auto"/>
          <w:sz w:val="20"/>
        </w:rPr>
      </w:pPr>
      <w:r w:rsidRPr="00943614">
        <w:rPr>
          <w:rFonts w:cs="Times New Roman"/>
          <w:color w:val="auto"/>
          <w:sz w:val="20"/>
        </w:rPr>
        <w:t xml:space="preserve">4.1.5. </w:t>
      </w:r>
      <w:proofErr w:type="gramStart"/>
      <w:r w:rsidRPr="00943614">
        <w:rPr>
          <w:rFonts w:cs="Times New Roman"/>
          <w:color w:val="auto"/>
          <w:sz w:val="20"/>
        </w:rPr>
        <w:t>Отказаться от предоставления Заемщику очередного кредита при наличии обстоятельств, очевидно свидетельствующих о том, что предоставленная Заемщику сумма не будет возвращена в установленный срок, в том числе при наличии картотеки неоплаченных в срок платежных документов к Расчетному счету или другим счетам Заемщика, при наличии ограничения распоряжения денежными средствами или ареста на денежные средства на Расчетном счете или других счетах Заемщика, при</w:t>
      </w:r>
      <w:proofErr w:type="gramEnd"/>
      <w:r w:rsidRPr="00943614">
        <w:rPr>
          <w:rFonts w:cs="Times New Roman"/>
          <w:color w:val="auto"/>
          <w:sz w:val="20"/>
        </w:rPr>
        <w:t xml:space="preserve"> </w:t>
      </w:r>
      <w:proofErr w:type="gramStart"/>
      <w:r w:rsidRPr="00943614">
        <w:rPr>
          <w:rFonts w:cs="Times New Roman"/>
          <w:color w:val="auto"/>
          <w:sz w:val="20"/>
        </w:rPr>
        <w:t>неисполнении</w:t>
      </w:r>
      <w:proofErr w:type="gramEnd"/>
      <w:r w:rsidRPr="00943614">
        <w:rPr>
          <w:rFonts w:cs="Times New Roman"/>
          <w:color w:val="auto"/>
          <w:sz w:val="20"/>
        </w:rPr>
        <w:t>, либо ненадлежащем исполнении Заемщиком условий настоящего Договора, либо наступлении обстоятельств, указанных в п.4.1.3 настоящего Договора.</w:t>
      </w:r>
    </w:p>
    <w:p w:rsidR="00453528" w:rsidRPr="00943614" w:rsidRDefault="00453528" w:rsidP="00453528">
      <w:pPr>
        <w:tabs>
          <w:tab w:val="left" w:pos="709"/>
          <w:tab w:val="left" w:pos="1080"/>
        </w:tabs>
        <w:ind w:firstLine="284"/>
        <w:jc w:val="both"/>
        <w:rPr>
          <w:rFonts w:cs="Times New Roman"/>
          <w:color w:val="auto"/>
          <w:sz w:val="20"/>
        </w:rPr>
      </w:pPr>
      <w:r w:rsidRPr="00943614">
        <w:rPr>
          <w:rFonts w:cs="Times New Roman"/>
          <w:color w:val="auto"/>
          <w:sz w:val="20"/>
        </w:rPr>
        <w:t>4.1.6. В одностороннем порядке изменить очередность погашения задолженности, предусмотренную пунктом 3.4 настоящего Договора.</w:t>
      </w:r>
    </w:p>
    <w:p w:rsidR="00453528" w:rsidRPr="00943614" w:rsidRDefault="00453528" w:rsidP="00453528">
      <w:pPr>
        <w:pStyle w:val="12"/>
        <w:tabs>
          <w:tab w:val="left" w:pos="709"/>
        </w:tabs>
        <w:ind w:firstLine="284"/>
        <w:jc w:val="both"/>
        <w:rPr>
          <w:rFonts w:ascii="Times New Roman" w:hAnsi="Times New Roman"/>
        </w:rPr>
      </w:pPr>
      <w:r w:rsidRPr="00943614">
        <w:rPr>
          <w:rFonts w:ascii="Times New Roman" w:hAnsi="Times New Roman"/>
        </w:rPr>
        <w:t>4.2. Банк обязуется предоставлять Заемщику кредиты в порядке и на условиях, указанных в настоящем Договоре.</w:t>
      </w:r>
    </w:p>
    <w:p w:rsidR="00453528" w:rsidRPr="00943614" w:rsidRDefault="00453528" w:rsidP="00453528">
      <w:pPr>
        <w:pStyle w:val="22"/>
        <w:tabs>
          <w:tab w:val="left" w:pos="709"/>
        </w:tabs>
        <w:spacing w:after="0" w:line="240" w:lineRule="auto"/>
        <w:ind w:firstLine="284"/>
        <w:rPr>
          <w:rFonts w:cs="Times New Roman"/>
          <w:color w:val="auto"/>
          <w:sz w:val="20"/>
        </w:rPr>
      </w:pPr>
      <w:r w:rsidRPr="00943614">
        <w:rPr>
          <w:rFonts w:cs="Times New Roman"/>
          <w:color w:val="auto"/>
          <w:sz w:val="20"/>
        </w:rPr>
        <w:t>4.3. Заемщик имеет право:</w:t>
      </w:r>
    </w:p>
    <w:p w:rsidR="00453528" w:rsidRPr="00943614" w:rsidRDefault="00453528" w:rsidP="00453528">
      <w:pPr>
        <w:tabs>
          <w:tab w:val="left" w:pos="709"/>
          <w:tab w:val="left" w:pos="1080"/>
        </w:tabs>
        <w:ind w:firstLine="284"/>
        <w:jc w:val="both"/>
        <w:rPr>
          <w:rFonts w:cs="Times New Roman"/>
          <w:color w:val="auto"/>
          <w:sz w:val="20"/>
        </w:rPr>
      </w:pPr>
      <w:r w:rsidRPr="00943614">
        <w:rPr>
          <w:rFonts w:cs="Times New Roman"/>
          <w:color w:val="auto"/>
          <w:sz w:val="20"/>
        </w:rPr>
        <w:t>4.3.1. Получать кредиты в порядке и на условиях, предусмотренных настоящим Договором;</w:t>
      </w:r>
    </w:p>
    <w:p w:rsidR="00453528" w:rsidRPr="00943614" w:rsidRDefault="00453528" w:rsidP="00453528">
      <w:pPr>
        <w:tabs>
          <w:tab w:val="left" w:pos="709"/>
          <w:tab w:val="left" w:pos="1080"/>
        </w:tabs>
        <w:ind w:firstLine="284"/>
        <w:jc w:val="both"/>
        <w:rPr>
          <w:rFonts w:cs="Times New Roman"/>
          <w:color w:val="auto"/>
          <w:sz w:val="20"/>
        </w:rPr>
      </w:pPr>
      <w:r w:rsidRPr="00943614">
        <w:rPr>
          <w:rFonts w:cs="Times New Roman"/>
          <w:color w:val="auto"/>
          <w:sz w:val="20"/>
        </w:rPr>
        <w:t>4.3.2. Производить досрочное погашение предоставленных кредитов. Комиссия за досрочный возврат кредитных средств не взимается.</w:t>
      </w:r>
    </w:p>
    <w:p w:rsidR="00453528" w:rsidRPr="00943614" w:rsidRDefault="00453528" w:rsidP="00453528">
      <w:pPr>
        <w:pStyle w:val="22"/>
        <w:tabs>
          <w:tab w:val="left" w:pos="709"/>
        </w:tabs>
        <w:spacing w:after="0" w:line="240" w:lineRule="auto"/>
        <w:ind w:firstLine="284"/>
        <w:rPr>
          <w:rFonts w:cs="Times New Roman"/>
          <w:color w:val="auto"/>
          <w:sz w:val="20"/>
        </w:rPr>
      </w:pPr>
      <w:r w:rsidRPr="00943614">
        <w:rPr>
          <w:rFonts w:cs="Times New Roman"/>
          <w:color w:val="auto"/>
          <w:sz w:val="20"/>
        </w:rPr>
        <w:t>4.4. Заемщик обязуется:</w:t>
      </w:r>
    </w:p>
    <w:p w:rsidR="00453528" w:rsidRPr="00943614" w:rsidRDefault="00453528" w:rsidP="00453528">
      <w:pPr>
        <w:pStyle w:val="31"/>
        <w:tabs>
          <w:tab w:val="left" w:pos="709"/>
          <w:tab w:val="left" w:pos="1080"/>
        </w:tabs>
        <w:ind w:firstLine="284"/>
        <w:jc w:val="both"/>
        <w:rPr>
          <w:b w:val="0"/>
          <w:bCs/>
          <w:sz w:val="20"/>
        </w:rPr>
      </w:pPr>
      <w:r w:rsidRPr="00943614">
        <w:rPr>
          <w:b w:val="0"/>
          <w:bCs/>
          <w:sz w:val="20"/>
        </w:rPr>
        <w:t>4.4.1.</w:t>
      </w:r>
      <w:r w:rsidRPr="00943614">
        <w:rPr>
          <w:b w:val="0"/>
          <w:bCs/>
          <w:sz w:val="20"/>
        </w:rPr>
        <w:tab/>
        <w:t>Осуществлять погашение кредитов, уплату процентов за пользование кредитами в сроки, предусмотренные настоящим Договором.</w:t>
      </w:r>
    </w:p>
    <w:p w:rsidR="00453528" w:rsidRPr="00943614" w:rsidRDefault="00453528" w:rsidP="00453528">
      <w:pPr>
        <w:numPr>
          <w:ilvl w:val="2"/>
          <w:numId w:val="45"/>
        </w:numPr>
        <w:tabs>
          <w:tab w:val="clear" w:pos="720"/>
          <w:tab w:val="left" w:pos="709"/>
          <w:tab w:val="left" w:pos="1080"/>
        </w:tabs>
        <w:ind w:left="0" w:firstLine="284"/>
        <w:jc w:val="both"/>
        <w:rPr>
          <w:rFonts w:cs="Times New Roman"/>
          <w:color w:val="auto"/>
          <w:sz w:val="20"/>
        </w:rPr>
      </w:pPr>
      <w:r w:rsidRPr="00943614">
        <w:rPr>
          <w:rFonts w:cs="Times New Roman"/>
          <w:color w:val="auto"/>
          <w:sz w:val="20"/>
        </w:rPr>
        <w:t>При неисполнении или ненадлежащем исполнении обязательств по погашению задолженности по кредиту и/или уплате процентов, уплатить неустойку в размере, указанном в п.2.4 настоящего Договора.</w:t>
      </w:r>
    </w:p>
    <w:p w:rsidR="00453528" w:rsidRPr="00943614" w:rsidRDefault="00453528" w:rsidP="00453528">
      <w:pPr>
        <w:numPr>
          <w:ilvl w:val="2"/>
          <w:numId w:val="45"/>
        </w:numPr>
        <w:tabs>
          <w:tab w:val="clear" w:pos="720"/>
          <w:tab w:val="left" w:pos="709"/>
          <w:tab w:val="left" w:pos="1080"/>
        </w:tabs>
        <w:ind w:left="0" w:firstLine="284"/>
        <w:jc w:val="both"/>
        <w:rPr>
          <w:rFonts w:cs="Times New Roman"/>
          <w:color w:val="auto"/>
          <w:sz w:val="20"/>
        </w:rPr>
      </w:pPr>
      <w:r w:rsidRPr="00943614">
        <w:rPr>
          <w:rFonts w:cs="Times New Roman"/>
          <w:color w:val="auto"/>
          <w:sz w:val="20"/>
        </w:rPr>
        <w:t>Использовать кредиты исключительно в целях, предусмотренных настоящим Договором. Не допускать использования кредитов на предоставление (погашение) займов третьим лицам, погашение задолженности по кредитам банков, перечисление средств на свои счета в других банках, приобретение ценных бумаг, осуществление вложений в уставные капиталы других юридических лиц.</w:t>
      </w:r>
    </w:p>
    <w:p w:rsidR="00453528" w:rsidRPr="00943614" w:rsidRDefault="00453528" w:rsidP="00453528">
      <w:pPr>
        <w:numPr>
          <w:ilvl w:val="2"/>
          <w:numId w:val="45"/>
        </w:numPr>
        <w:tabs>
          <w:tab w:val="clear" w:pos="720"/>
          <w:tab w:val="left" w:pos="709"/>
          <w:tab w:val="left" w:pos="1080"/>
        </w:tabs>
        <w:ind w:left="0" w:firstLine="284"/>
        <w:jc w:val="both"/>
        <w:rPr>
          <w:rFonts w:cs="Times New Roman"/>
          <w:color w:val="auto"/>
          <w:sz w:val="20"/>
        </w:rPr>
      </w:pPr>
      <w:r w:rsidRPr="00943614">
        <w:rPr>
          <w:rFonts w:cs="Times New Roman"/>
          <w:color w:val="auto"/>
          <w:sz w:val="20"/>
        </w:rPr>
        <w:t xml:space="preserve">Не допускать ухудшения финансово-экономического состояния настолько, что будет поставлена под сомнение его способность </w:t>
      </w:r>
      <w:proofErr w:type="gramStart"/>
      <w:r w:rsidRPr="00943614">
        <w:rPr>
          <w:rFonts w:cs="Times New Roman"/>
          <w:color w:val="auto"/>
          <w:sz w:val="20"/>
        </w:rPr>
        <w:t>выполнить</w:t>
      </w:r>
      <w:proofErr w:type="gramEnd"/>
      <w:r w:rsidRPr="00943614">
        <w:rPr>
          <w:rFonts w:cs="Times New Roman"/>
          <w:color w:val="auto"/>
          <w:sz w:val="20"/>
        </w:rPr>
        <w:t xml:space="preserve"> свои обязательства по настоящему Договору. </w:t>
      </w:r>
    </w:p>
    <w:p w:rsidR="00453528" w:rsidRPr="00943614" w:rsidRDefault="00453528" w:rsidP="00453528">
      <w:pPr>
        <w:numPr>
          <w:ilvl w:val="2"/>
          <w:numId w:val="45"/>
        </w:numPr>
        <w:tabs>
          <w:tab w:val="clear" w:pos="720"/>
          <w:tab w:val="left" w:pos="709"/>
          <w:tab w:val="left" w:pos="1080"/>
        </w:tabs>
        <w:ind w:left="0" w:firstLine="284"/>
        <w:jc w:val="both"/>
        <w:rPr>
          <w:rFonts w:cs="Times New Roman"/>
          <w:color w:val="auto"/>
          <w:sz w:val="20"/>
        </w:rPr>
      </w:pPr>
      <w:r w:rsidRPr="00943614">
        <w:rPr>
          <w:rFonts w:cs="Times New Roman"/>
          <w:color w:val="auto"/>
          <w:sz w:val="20"/>
        </w:rPr>
        <w:t>Обеспечивать наличие денежных средств на Расчетном счете, достаточных для полного погашения задолженности по кредиту и процентов за кредит в сроки, предусмотренные настоящим Договором.</w:t>
      </w:r>
    </w:p>
    <w:p w:rsidR="00453528" w:rsidRPr="00691997" w:rsidRDefault="00453528" w:rsidP="00453528">
      <w:pPr>
        <w:numPr>
          <w:ilvl w:val="2"/>
          <w:numId w:val="45"/>
        </w:numPr>
        <w:tabs>
          <w:tab w:val="clear" w:pos="720"/>
          <w:tab w:val="left" w:pos="709"/>
          <w:tab w:val="left" w:pos="1080"/>
        </w:tabs>
        <w:ind w:left="0" w:firstLine="284"/>
        <w:jc w:val="both"/>
        <w:rPr>
          <w:rFonts w:cs="Times New Roman"/>
          <w:iCs/>
          <w:color w:val="auto"/>
          <w:sz w:val="20"/>
        </w:rPr>
      </w:pPr>
      <w:proofErr w:type="gramStart"/>
      <w:r w:rsidRPr="00691997">
        <w:rPr>
          <w:rFonts w:cs="Times New Roman"/>
          <w:color w:val="auto"/>
          <w:sz w:val="20"/>
        </w:rPr>
        <w:t xml:space="preserve">В течение срока действия настоящего Договора обеспечивать </w:t>
      </w:r>
      <w:r w:rsidR="00475F6D">
        <w:rPr>
          <w:rFonts w:cs="Times New Roman"/>
          <w:color w:val="auto"/>
          <w:sz w:val="20"/>
        </w:rPr>
        <w:t>квартальные</w:t>
      </w:r>
      <w:r w:rsidRPr="00691997">
        <w:rPr>
          <w:rFonts w:cs="Times New Roman"/>
          <w:color w:val="auto"/>
          <w:sz w:val="20"/>
        </w:rPr>
        <w:t xml:space="preserve"> чистые кредитовые обороты </w:t>
      </w:r>
      <w:r w:rsidR="00475F6D">
        <w:rPr>
          <w:rFonts w:cs="Times New Roman"/>
          <w:color w:val="auto"/>
          <w:sz w:val="20"/>
        </w:rPr>
        <w:t>(</w:t>
      </w:r>
      <w:r w:rsidRPr="00691997">
        <w:rPr>
          <w:rFonts w:cs="Times New Roman"/>
          <w:color w:val="auto"/>
          <w:sz w:val="20"/>
        </w:rPr>
        <w:t>за вычетом кредитовых оборотов в части зачисления кредитов Банка и займов  третьих лиц,  ошибочно зачисленных (сторнированных) денежных средств, перечислений денежных   средств с закрытых депозитных счетов в Банке, зачисления денежных средств от продажи векселей Банка (за  исключением  случаев, когда  они   получены в   оплату продукции (работ, услуг),  отражения  конверсионных    операций с</w:t>
      </w:r>
      <w:proofErr w:type="gramEnd"/>
      <w:r w:rsidRPr="00691997">
        <w:rPr>
          <w:rFonts w:cs="Times New Roman"/>
          <w:color w:val="auto"/>
          <w:sz w:val="20"/>
        </w:rPr>
        <w:t xml:space="preserve"> </w:t>
      </w:r>
      <w:proofErr w:type="gramStart"/>
      <w:r w:rsidRPr="00691997">
        <w:rPr>
          <w:rFonts w:cs="Times New Roman"/>
          <w:color w:val="auto"/>
          <w:sz w:val="20"/>
        </w:rPr>
        <w:t>текущих валютных и   расчетных   рублевых   счетов в   Банке  с последующим  зачислением средств на эти же счета,  переводов средств  Заемщика с одного счета, открытого в Банке, на другой (за исключением поступлений денежных средств от   филиалов  Заемщика  на  расчетный счет Заемщика  №________ в   __________</w:t>
      </w:r>
      <w:r w:rsidRPr="00691997">
        <w:rPr>
          <w:rFonts w:cs="Times New Roman"/>
          <w:iCs/>
          <w:color w:val="auto"/>
          <w:sz w:val="20"/>
        </w:rPr>
        <w:t>, переводов средств Заемщика с его счетов в других банках, включая депозитные счета,  поступлений от продажи Клиентом акций и других ценных</w:t>
      </w:r>
      <w:proofErr w:type="gramEnd"/>
      <w:r w:rsidRPr="00691997">
        <w:rPr>
          <w:rFonts w:cs="Times New Roman"/>
          <w:iCs/>
          <w:color w:val="auto"/>
          <w:sz w:val="20"/>
        </w:rPr>
        <w:t xml:space="preserve"> бумаг, долей, паев участия в уставных (складочных) капиталах других организаций, других поступлений, не связанных с основной деятельностью Заемщика) по всем счетам, открытым в Банке в размере не </w:t>
      </w:r>
      <w:r w:rsidR="00B611C9" w:rsidRPr="00691997">
        <w:rPr>
          <w:rFonts w:cs="Times New Roman"/>
          <w:iCs/>
          <w:color w:val="auto"/>
          <w:sz w:val="20"/>
        </w:rPr>
        <w:t>ниже размера максимальной единовременной ссудной задолженности по кредитам</w:t>
      </w:r>
      <w:r w:rsidR="00691997" w:rsidRPr="00691997">
        <w:rPr>
          <w:rFonts w:cs="Times New Roman"/>
          <w:iCs/>
          <w:color w:val="auto"/>
          <w:sz w:val="20"/>
        </w:rPr>
        <w:t>,</w:t>
      </w:r>
      <w:r w:rsidR="00B611C9" w:rsidRPr="00691997">
        <w:rPr>
          <w:rFonts w:cs="Times New Roman"/>
          <w:iCs/>
          <w:color w:val="auto"/>
          <w:sz w:val="20"/>
        </w:rPr>
        <w:t xml:space="preserve"> предоставленных Клиенту Банком в рамках Лимита овердрафта в предыдущем </w:t>
      </w:r>
      <w:r w:rsidR="00475F6D">
        <w:rPr>
          <w:rFonts w:cs="Times New Roman"/>
          <w:iCs/>
          <w:color w:val="auto"/>
          <w:sz w:val="20"/>
        </w:rPr>
        <w:t>квартале</w:t>
      </w:r>
      <w:r w:rsidRPr="00691997">
        <w:rPr>
          <w:rFonts w:cs="Times New Roman"/>
          <w:iCs/>
          <w:color w:val="auto"/>
          <w:sz w:val="20"/>
        </w:rPr>
        <w:t xml:space="preserve">. </w:t>
      </w:r>
    </w:p>
    <w:p w:rsidR="00453528" w:rsidRPr="00943614" w:rsidRDefault="00453528" w:rsidP="00453528">
      <w:pPr>
        <w:numPr>
          <w:ilvl w:val="2"/>
          <w:numId w:val="45"/>
        </w:numPr>
        <w:tabs>
          <w:tab w:val="clear" w:pos="720"/>
          <w:tab w:val="left" w:pos="709"/>
          <w:tab w:val="num" w:pos="1080"/>
        </w:tabs>
        <w:ind w:left="0" w:firstLine="284"/>
        <w:jc w:val="both"/>
        <w:rPr>
          <w:rFonts w:cs="Times New Roman"/>
          <w:color w:val="auto"/>
          <w:sz w:val="20"/>
        </w:rPr>
      </w:pPr>
      <w:r w:rsidRPr="00943614">
        <w:rPr>
          <w:rFonts w:cs="Times New Roman"/>
          <w:color w:val="auto"/>
          <w:sz w:val="20"/>
        </w:rPr>
        <w:t>В случае принятия Банком решения об уменьшении Лимита овердрафта в течение 3 (Трёх) рабочих дней с даты получения уведомления Банка обеспечить частичное или полное погашение задолженности по предоставленным кредитам до величины, указанной в уведомлении Банка.</w:t>
      </w:r>
    </w:p>
    <w:p w:rsidR="00453528" w:rsidRPr="00943614" w:rsidRDefault="00453528" w:rsidP="00453528">
      <w:pPr>
        <w:numPr>
          <w:ilvl w:val="2"/>
          <w:numId w:val="45"/>
        </w:numPr>
        <w:tabs>
          <w:tab w:val="clear" w:pos="720"/>
          <w:tab w:val="left" w:pos="709"/>
          <w:tab w:val="num" w:pos="1080"/>
        </w:tabs>
        <w:ind w:left="0" w:firstLine="284"/>
        <w:jc w:val="both"/>
        <w:rPr>
          <w:rFonts w:cs="Times New Roman"/>
          <w:color w:val="auto"/>
          <w:sz w:val="20"/>
        </w:rPr>
      </w:pPr>
      <w:r w:rsidRPr="00943614">
        <w:rPr>
          <w:rFonts w:cs="Times New Roman"/>
          <w:color w:val="auto"/>
          <w:sz w:val="20"/>
        </w:rPr>
        <w:t>В течение всего срока действия настоящего Договора предоставлять в Банк:</w:t>
      </w:r>
    </w:p>
    <w:p w:rsidR="00453528" w:rsidRPr="00943614" w:rsidRDefault="00453528" w:rsidP="00453528">
      <w:pPr>
        <w:widowControl w:val="0"/>
        <w:numPr>
          <w:ilvl w:val="0"/>
          <w:numId w:val="46"/>
        </w:numPr>
        <w:tabs>
          <w:tab w:val="left" w:pos="709"/>
        </w:tabs>
        <w:ind w:left="0" w:right="141" w:firstLine="284"/>
        <w:jc w:val="both"/>
        <w:rPr>
          <w:rFonts w:cs="Times New Roman"/>
          <w:color w:val="auto"/>
          <w:sz w:val="20"/>
        </w:rPr>
      </w:pPr>
      <w:r w:rsidRPr="00943614">
        <w:rPr>
          <w:rFonts w:cs="Times New Roman"/>
          <w:color w:val="auto"/>
          <w:sz w:val="20"/>
        </w:rPr>
        <w:t>информацию о любых изменениях юридического или почтового адреса, юридического статуса, состава органов управления и акционеров, учредительных документов и др. в течение 10 рабочих дней от даты надлежащего оформления таких изменений.</w:t>
      </w:r>
    </w:p>
    <w:p w:rsidR="00453528" w:rsidRPr="00943614" w:rsidRDefault="00453528" w:rsidP="00453528">
      <w:pPr>
        <w:widowControl w:val="0"/>
        <w:numPr>
          <w:ilvl w:val="0"/>
          <w:numId w:val="48"/>
        </w:numPr>
        <w:tabs>
          <w:tab w:val="left" w:pos="709"/>
        </w:tabs>
        <w:ind w:left="0" w:right="141" w:firstLine="284"/>
        <w:jc w:val="both"/>
        <w:rPr>
          <w:rFonts w:cs="Times New Roman"/>
          <w:color w:val="auto"/>
          <w:sz w:val="20"/>
        </w:rPr>
      </w:pPr>
      <w:r w:rsidRPr="00943614">
        <w:rPr>
          <w:rFonts w:cs="Times New Roman"/>
          <w:color w:val="auto"/>
          <w:sz w:val="20"/>
        </w:rPr>
        <w:t>информацию о любых решениях уполномоченных органов управления о реорганизации Заемщика в течение 10 рабочих дней от даты принятия таких решений.</w:t>
      </w:r>
    </w:p>
    <w:p w:rsidR="00453528" w:rsidRPr="00943614" w:rsidRDefault="00453528" w:rsidP="00453528">
      <w:pPr>
        <w:widowControl w:val="0"/>
        <w:numPr>
          <w:ilvl w:val="0"/>
          <w:numId w:val="47"/>
        </w:numPr>
        <w:tabs>
          <w:tab w:val="left" w:pos="709"/>
        </w:tabs>
        <w:ind w:left="0" w:right="141" w:firstLine="284"/>
        <w:jc w:val="both"/>
        <w:rPr>
          <w:rFonts w:cs="Times New Roman"/>
          <w:color w:val="auto"/>
          <w:sz w:val="20"/>
        </w:rPr>
      </w:pPr>
      <w:r w:rsidRPr="00943614">
        <w:rPr>
          <w:rFonts w:cs="Times New Roman"/>
          <w:color w:val="auto"/>
          <w:sz w:val="20"/>
        </w:rPr>
        <w:t>копии квартальной бухгалтерской отчетности в период действия кредитного договора не позднее 15 рабочих дней после истечения сроков, установленных для сдачи в налоговую инспекцию.</w:t>
      </w:r>
    </w:p>
    <w:p w:rsidR="00453528" w:rsidRPr="00943614" w:rsidRDefault="00453528" w:rsidP="00453528">
      <w:pPr>
        <w:numPr>
          <w:ilvl w:val="0"/>
          <w:numId w:val="47"/>
        </w:numPr>
        <w:tabs>
          <w:tab w:val="left" w:pos="709"/>
        </w:tabs>
        <w:ind w:left="0" w:firstLine="284"/>
        <w:jc w:val="both"/>
        <w:rPr>
          <w:rFonts w:cs="Times New Roman"/>
          <w:color w:val="auto"/>
          <w:sz w:val="20"/>
        </w:rPr>
      </w:pPr>
      <w:r w:rsidRPr="00943614">
        <w:rPr>
          <w:rFonts w:cs="Times New Roman"/>
          <w:color w:val="auto"/>
          <w:sz w:val="20"/>
        </w:rPr>
        <w:t>Другие требуемые документы и информацию – в срок не позднее 7 (Семи) рабочих дней с даты направления Банком соответствующего требования.</w:t>
      </w:r>
    </w:p>
    <w:p w:rsidR="00453528" w:rsidRPr="00943614" w:rsidRDefault="00453528" w:rsidP="00453528">
      <w:pPr>
        <w:numPr>
          <w:ilvl w:val="2"/>
          <w:numId w:val="45"/>
        </w:numPr>
        <w:tabs>
          <w:tab w:val="clear" w:pos="720"/>
          <w:tab w:val="left" w:pos="709"/>
          <w:tab w:val="left" w:pos="1080"/>
        </w:tabs>
        <w:ind w:left="0" w:firstLine="284"/>
        <w:jc w:val="both"/>
        <w:rPr>
          <w:rFonts w:cs="Times New Roman"/>
          <w:color w:val="auto"/>
          <w:sz w:val="20"/>
        </w:rPr>
      </w:pPr>
      <w:r w:rsidRPr="00943614">
        <w:rPr>
          <w:rFonts w:cs="Times New Roman"/>
          <w:color w:val="auto"/>
          <w:sz w:val="20"/>
        </w:rPr>
        <w:t xml:space="preserve">В случае расторжения Договора банковского счета не позднее даты закрытия счета погасить задолженность по всем предоставленным по настоящему Договору кредитам, уплатить проценты за пользование ими. </w:t>
      </w:r>
    </w:p>
    <w:p w:rsidR="00453528" w:rsidRPr="00943614" w:rsidRDefault="00453528" w:rsidP="00453528">
      <w:pPr>
        <w:pStyle w:val="a3"/>
        <w:tabs>
          <w:tab w:val="left" w:pos="709"/>
        </w:tabs>
        <w:ind w:firstLine="284"/>
        <w:rPr>
          <w:rFonts w:ascii="Times New Roman" w:hAnsi="Times New Roman"/>
          <w:sz w:val="20"/>
        </w:rPr>
      </w:pPr>
      <w:r w:rsidRPr="00943614">
        <w:rPr>
          <w:rFonts w:ascii="Times New Roman" w:hAnsi="Times New Roman"/>
          <w:sz w:val="20"/>
        </w:rPr>
        <w:t>В случае неисполнения Заемщиком указанной обязанности Банк вправе при возврате Заемщику остатка средств на Расчетном счете произвести зачет своих встречных требований к Заемщику по настоящему Договору.</w:t>
      </w:r>
    </w:p>
    <w:p w:rsidR="00453528" w:rsidRPr="00943614" w:rsidRDefault="00943614" w:rsidP="00453528">
      <w:pPr>
        <w:rPr>
          <w:rFonts w:cs="Times New Roman"/>
          <w:color w:val="auto"/>
          <w:sz w:val="20"/>
        </w:rPr>
      </w:pPr>
      <w:r w:rsidRPr="00943614">
        <w:rPr>
          <w:rStyle w:val="af2"/>
          <w:rFonts w:cs="Times New Roman"/>
          <w:color w:val="auto"/>
          <w:sz w:val="20"/>
        </w:rPr>
        <w:t xml:space="preserve"> </w:t>
      </w:r>
      <w:r w:rsidR="00453528" w:rsidRPr="00943614">
        <w:rPr>
          <w:rStyle w:val="af2"/>
          <w:rFonts w:cs="Times New Roman"/>
          <w:color w:val="auto"/>
          <w:sz w:val="20"/>
        </w:rPr>
        <w:t>[Положения статьи заполняются и  дополняются на основе заявки победителя</w:t>
      </w:r>
      <w:r w:rsidR="00453528" w:rsidRPr="00943614">
        <w:rPr>
          <w:rFonts w:cs="Times New Roman"/>
          <w:color w:val="auto"/>
          <w:sz w:val="20"/>
        </w:rPr>
        <w:t>].</w:t>
      </w:r>
    </w:p>
    <w:p w:rsidR="00453528" w:rsidRPr="005B5E57" w:rsidRDefault="00453528" w:rsidP="00453528">
      <w:pPr>
        <w:tabs>
          <w:tab w:val="left" w:pos="709"/>
          <w:tab w:val="left" w:pos="1080"/>
        </w:tabs>
        <w:ind w:firstLine="284"/>
        <w:jc w:val="both"/>
        <w:rPr>
          <w:rFonts w:cs="Times New Roman"/>
          <w:color w:val="FF0000"/>
          <w:sz w:val="20"/>
        </w:rPr>
      </w:pPr>
    </w:p>
    <w:p w:rsidR="00453528" w:rsidRPr="00943614" w:rsidRDefault="00453528" w:rsidP="00453528">
      <w:pPr>
        <w:numPr>
          <w:ilvl w:val="0"/>
          <w:numId w:val="45"/>
        </w:numPr>
        <w:tabs>
          <w:tab w:val="clear" w:pos="720"/>
          <w:tab w:val="left" w:pos="360"/>
          <w:tab w:val="left" w:pos="709"/>
        </w:tabs>
        <w:ind w:left="0" w:firstLine="284"/>
        <w:jc w:val="center"/>
        <w:rPr>
          <w:rFonts w:cs="Times New Roman"/>
          <w:b/>
          <w:color w:val="auto"/>
          <w:sz w:val="20"/>
        </w:rPr>
      </w:pPr>
      <w:r w:rsidRPr="00943614">
        <w:rPr>
          <w:rFonts w:cs="Times New Roman"/>
          <w:b/>
          <w:color w:val="auto"/>
          <w:sz w:val="20"/>
        </w:rPr>
        <w:t>ПРОЧИЕ УСЛОВИЯ</w:t>
      </w:r>
    </w:p>
    <w:p w:rsidR="00F96A25" w:rsidRPr="00F96A25" w:rsidRDefault="00453528" w:rsidP="00F96A25">
      <w:pPr>
        <w:pStyle w:val="ClauseXX"/>
        <w:ind w:left="0" w:firstLine="284"/>
        <w:rPr>
          <w:color w:val="auto"/>
          <w:sz w:val="20"/>
          <w:szCs w:val="20"/>
        </w:rPr>
      </w:pPr>
      <w:r w:rsidRPr="00943614">
        <w:rPr>
          <w:color w:val="auto"/>
          <w:sz w:val="20"/>
          <w:szCs w:val="20"/>
        </w:rPr>
        <w:t xml:space="preserve">5.1. </w:t>
      </w:r>
      <w:r w:rsidR="00F96A25" w:rsidRPr="00F96A25">
        <w:rPr>
          <w:color w:val="auto"/>
          <w:sz w:val="20"/>
          <w:szCs w:val="20"/>
        </w:rPr>
        <w:t>Настоящий Договор вступает в силу со дня его подписания уполномоченными представителями Сторон и действует до  «___» _____________ 20__ г. включительно.</w:t>
      </w:r>
    </w:p>
    <w:p w:rsidR="00453528" w:rsidRPr="00943614" w:rsidRDefault="00F96A25" w:rsidP="00453528">
      <w:pPr>
        <w:pStyle w:val="ClauseXX"/>
        <w:tabs>
          <w:tab w:val="clear" w:pos="720"/>
          <w:tab w:val="left" w:pos="709"/>
        </w:tabs>
        <w:ind w:left="0" w:firstLine="284"/>
        <w:rPr>
          <w:color w:val="auto"/>
          <w:sz w:val="20"/>
          <w:szCs w:val="20"/>
        </w:rPr>
      </w:pPr>
      <w:r>
        <w:rPr>
          <w:color w:val="auto"/>
          <w:sz w:val="20"/>
          <w:szCs w:val="20"/>
        </w:rPr>
        <w:t xml:space="preserve">5.2. </w:t>
      </w:r>
      <w:r w:rsidR="00453528" w:rsidRPr="00943614">
        <w:rPr>
          <w:color w:val="auto"/>
          <w:sz w:val="20"/>
          <w:szCs w:val="20"/>
        </w:rPr>
        <w:t>Окончание срока действия настоящего Договора не влечет прекращение неисполненных обязатель</w:t>
      </w:r>
      <w:proofErr w:type="gramStart"/>
      <w:r w:rsidR="00453528" w:rsidRPr="00943614">
        <w:rPr>
          <w:color w:val="auto"/>
          <w:sz w:val="20"/>
          <w:szCs w:val="20"/>
        </w:rPr>
        <w:t>ств ст</w:t>
      </w:r>
      <w:proofErr w:type="gramEnd"/>
      <w:r w:rsidR="00453528" w:rsidRPr="00943614">
        <w:rPr>
          <w:color w:val="auto"/>
          <w:sz w:val="20"/>
          <w:szCs w:val="20"/>
        </w:rPr>
        <w:t>орон по нему и не освобождает стороны от ответственности за его нарушение.</w:t>
      </w:r>
    </w:p>
    <w:p w:rsidR="00453528" w:rsidRPr="00943614" w:rsidRDefault="00453528" w:rsidP="00453528">
      <w:pPr>
        <w:pStyle w:val="ClauseXX"/>
        <w:tabs>
          <w:tab w:val="clear" w:pos="720"/>
          <w:tab w:val="left" w:pos="709"/>
        </w:tabs>
        <w:ind w:left="0" w:firstLine="284"/>
        <w:rPr>
          <w:color w:val="auto"/>
          <w:sz w:val="20"/>
          <w:szCs w:val="20"/>
        </w:rPr>
      </w:pPr>
      <w:r w:rsidRPr="00943614">
        <w:rPr>
          <w:color w:val="auto"/>
          <w:sz w:val="20"/>
          <w:szCs w:val="20"/>
        </w:rPr>
        <w:t>5.</w:t>
      </w:r>
      <w:r w:rsidR="00F96A25">
        <w:rPr>
          <w:color w:val="auto"/>
          <w:sz w:val="20"/>
          <w:szCs w:val="20"/>
        </w:rPr>
        <w:t>3</w:t>
      </w:r>
      <w:r w:rsidRPr="00943614">
        <w:rPr>
          <w:color w:val="auto"/>
          <w:sz w:val="20"/>
          <w:szCs w:val="20"/>
        </w:rPr>
        <w:t>. Внесение изменений и дополнений в настоящий Договор оформляется дополнительными соглашениями, которые будут являться неотъемлемой частью настоящего договора, кроме случаев изменения Банком условий настоящего Договора в одностороннем порядке.</w:t>
      </w:r>
    </w:p>
    <w:p w:rsidR="00453528" w:rsidRPr="00943614" w:rsidRDefault="00453528" w:rsidP="00453528">
      <w:pPr>
        <w:pStyle w:val="ClauseXX"/>
        <w:tabs>
          <w:tab w:val="clear" w:pos="720"/>
          <w:tab w:val="left" w:pos="709"/>
        </w:tabs>
        <w:ind w:left="0" w:firstLine="284"/>
        <w:rPr>
          <w:color w:val="auto"/>
          <w:sz w:val="20"/>
          <w:szCs w:val="20"/>
        </w:rPr>
      </w:pPr>
      <w:r w:rsidRPr="00943614">
        <w:rPr>
          <w:color w:val="auto"/>
          <w:sz w:val="20"/>
          <w:szCs w:val="20"/>
        </w:rPr>
        <w:t>5.</w:t>
      </w:r>
      <w:r w:rsidR="00F96A25">
        <w:rPr>
          <w:color w:val="auto"/>
          <w:sz w:val="20"/>
          <w:szCs w:val="20"/>
        </w:rPr>
        <w:t>4</w:t>
      </w:r>
      <w:r w:rsidRPr="00943614">
        <w:rPr>
          <w:color w:val="auto"/>
          <w:sz w:val="20"/>
          <w:szCs w:val="20"/>
        </w:rPr>
        <w:t>. Споры по настоящему Договору рассматриваются в Арбитражном суде города Москвы.</w:t>
      </w:r>
    </w:p>
    <w:p w:rsidR="00453528" w:rsidRPr="00943614" w:rsidRDefault="00453528" w:rsidP="00453528">
      <w:pPr>
        <w:pStyle w:val="ClauseXX"/>
        <w:tabs>
          <w:tab w:val="clear" w:pos="720"/>
          <w:tab w:val="left" w:pos="709"/>
        </w:tabs>
        <w:ind w:left="0" w:firstLine="284"/>
        <w:rPr>
          <w:color w:val="auto"/>
          <w:sz w:val="20"/>
          <w:szCs w:val="20"/>
        </w:rPr>
      </w:pPr>
      <w:r w:rsidRPr="00943614">
        <w:rPr>
          <w:color w:val="auto"/>
          <w:sz w:val="20"/>
          <w:szCs w:val="20"/>
        </w:rPr>
        <w:t>5.</w:t>
      </w:r>
      <w:r w:rsidR="00F96A25">
        <w:rPr>
          <w:color w:val="auto"/>
          <w:sz w:val="20"/>
          <w:szCs w:val="20"/>
        </w:rPr>
        <w:t>5</w:t>
      </w:r>
      <w:r w:rsidRPr="00943614">
        <w:rPr>
          <w:color w:val="auto"/>
          <w:sz w:val="20"/>
          <w:szCs w:val="20"/>
        </w:rPr>
        <w:t>. 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курьерской почтой, почтовым отправлением или телеграммой по адресу, указанному в разделе 6 настоящего Договора.</w:t>
      </w:r>
    </w:p>
    <w:p w:rsidR="00453528" w:rsidRPr="00943614" w:rsidRDefault="00453528" w:rsidP="00453528">
      <w:pPr>
        <w:tabs>
          <w:tab w:val="left" w:pos="540"/>
          <w:tab w:val="left" w:pos="709"/>
        </w:tabs>
        <w:ind w:firstLine="284"/>
        <w:jc w:val="both"/>
        <w:rPr>
          <w:rFonts w:cs="Times New Roman"/>
          <w:color w:val="auto"/>
          <w:sz w:val="20"/>
        </w:rPr>
      </w:pPr>
      <w:r w:rsidRPr="00943614">
        <w:rPr>
          <w:rFonts w:cs="Times New Roman"/>
          <w:color w:val="auto"/>
          <w:sz w:val="20"/>
        </w:rPr>
        <w:t>5.</w:t>
      </w:r>
      <w:r w:rsidR="00F96A25">
        <w:rPr>
          <w:rFonts w:cs="Times New Roman"/>
          <w:color w:val="auto"/>
          <w:sz w:val="20"/>
        </w:rPr>
        <w:t>6</w:t>
      </w:r>
      <w:r w:rsidRPr="00943614">
        <w:rPr>
          <w:rFonts w:cs="Times New Roman"/>
          <w:color w:val="auto"/>
          <w:sz w:val="20"/>
        </w:rPr>
        <w:t>. Настоящий Договор заключен в двух экземплярах и находится по одному экземпляру у Банка и Заемщика.</w:t>
      </w:r>
    </w:p>
    <w:p w:rsidR="00453528" w:rsidRPr="00943614" w:rsidRDefault="00453528" w:rsidP="00453528">
      <w:pPr>
        <w:rPr>
          <w:rFonts w:cs="Times New Roman"/>
          <w:color w:val="auto"/>
          <w:sz w:val="20"/>
        </w:rPr>
      </w:pPr>
      <w:r w:rsidRPr="00943614">
        <w:rPr>
          <w:rStyle w:val="af2"/>
          <w:rFonts w:cs="Times New Roman"/>
          <w:color w:val="auto"/>
          <w:sz w:val="20"/>
        </w:rPr>
        <w:t>[Положения статьи заполняются и  дополняются на основе заявки победителя</w:t>
      </w:r>
      <w:r w:rsidRPr="00943614">
        <w:rPr>
          <w:rFonts w:cs="Times New Roman"/>
          <w:color w:val="auto"/>
          <w:sz w:val="20"/>
        </w:rPr>
        <w:t>].</w:t>
      </w:r>
    </w:p>
    <w:p w:rsidR="00453528" w:rsidRPr="00943614" w:rsidRDefault="00453528" w:rsidP="00453528">
      <w:pPr>
        <w:pStyle w:val="a3"/>
        <w:tabs>
          <w:tab w:val="left" w:pos="360"/>
          <w:tab w:val="left" w:pos="709"/>
        </w:tabs>
        <w:ind w:firstLine="284"/>
        <w:jc w:val="center"/>
        <w:rPr>
          <w:rFonts w:ascii="Times New Roman" w:hAnsi="Times New Roman"/>
          <w:b/>
          <w:bCs/>
          <w:sz w:val="20"/>
        </w:rPr>
      </w:pPr>
    </w:p>
    <w:p w:rsidR="00453528" w:rsidRPr="00943614" w:rsidRDefault="00453528" w:rsidP="00453528">
      <w:pPr>
        <w:pStyle w:val="a3"/>
        <w:tabs>
          <w:tab w:val="left" w:pos="360"/>
          <w:tab w:val="left" w:pos="560"/>
        </w:tabs>
        <w:ind w:firstLine="280"/>
        <w:jc w:val="center"/>
        <w:rPr>
          <w:rFonts w:ascii="Times New Roman" w:hAnsi="Times New Roman"/>
          <w:b/>
          <w:bCs/>
          <w:sz w:val="20"/>
        </w:rPr>
      </w:pPr>
      <w:r w:rsidRPr="00943614">
        <w:rPr>
          <w:rFonts w:ascii="Times New Roman" w:hAnsi="Times New Roman"/>
          <w:b/>
          <w:bCs/>
          <w:sz w:val="20"/>
        </w:rPr>
        <w:t>6.</w:t>
      </w:r>
      <w:r w:rsidRPr="00943614">
        <w:rPr>
          <w:rFonts w:ascii="Times New Roman" w:hAnsi="Times New Roman"/>
          <w:b/>
          <w:bCs/>
          <w:sz w:val="20"/>
        </w:rPr>
        <w:tab/>
        <w:t>АДРЕСА И РЕКВИЗИТЫ СТОРОН</w:t>
      </w:r>
    </w:p>
    <w:p w:rsidR="00453528" w:rsidRPr="00943614" w:rsidRDefault="00453528" w:rsidP="00453528">
      <w:pPr>
        <w:tabs>
          <w:tab w:val="left" w:pos="560"/>
        </w:tabs>
        <w:ind w:firstLine="280"/>
        <w:jc w:val="both"/>
        <w:rPr>
          <w:rFonts w:cs="Times New Roman"/>
          <w:bCs/>
          <w:color w:val="auto"/>
          <w:sz w:val="20"/>
        </w:rPr>
      </w:pPr>
    </w:p>
    <w:p w:rsidR="00453528" w:rsidRPr="00943614" w:rsidRDefault="00453528" w:rsidP="00453528">
      <w:pPr>
        <w:tabs>
          <w:tab w:val="left" w:pos="560"/>
        </w:tabs>
        <w:ind w:firstLine="280"/>
        <w:jc w:val="both"/>
        <w:rPr>
          <w:rFonts w:cs="Times New Roman"/>
          <w:color w:val="auto"/>
          <w:sz w:val="20"/>
        </w:rPr>
      </w:pPr>
      <w:r w:rsidRPr="00943614">
        <w:rPr>
          <w:rFonts w:cs="Times New Roman"/>
          <w:b/>
          <w:color w:val="auto"/>
          <w:sz w:val="20"/>
        </w:rPr>
        <w:t>БАНК:</w:t>
      </w:r>
    </w:p>
    <w:p w:rsidR="00453528" w:rsidRPr="00943614" w:rsidRDefault="00453528" w:rsidP="00453528">
      <w:pPr>
        <w:widowControl w:val="0"/>
        <w:tabs>
          <w:tab w:val="left" w:pos="560"/>
        </w:tabs>
        <w:ind w:firstLine="280"/>
        <w:jc w:val="both"/>
        <w:rPr>
          <w:rFonts w:cs="Times New Roman"/>
          <w:bCs/>
          <w:color w:val="auto"/>
          <w:sz w:val="20"/>
        </w:rPr>
      </w:pPr>
    </w:p>
    <w:p w:rsidR="00453528" w:rsidRPr="00943614" w:rsidRDefault="00453528" w:rsidP="00453528">
      <w:pPr>
        <w:widowControl w:val="0"/>
        <w:tabs>
          <w:tab w:val="left" w:pos="560"/>
        </w:tabs>
        <w:ind w:firstLine="280"/>
        <w:jc w:val="both"/>
        <w:rPr>
          <w:rFonts w:cs="Times New Roman"/>
          <w:color w:val="auto"/>
          <w:sz w:val="20"/>
        </w:rPr>
      </w:pPr>
      <w:r w:rsidRPr="00943614">
        <w:rPr>
          <w:rFonts w:cs="Times New Roman"/>
          <w:b/>
          <w:color w:val="auto"/>
          <w:sz w:val="20"/>
        </w:rPr>
        <w:t>ЗАЕМЩИК:</w:t>
      </w:r>
      <w:r w:rsidRPr="00943614">
        <w:rPr>
          <w:rFonts w:cs="Times New Roman"/>
          <w:color w:val="auto"/>
          <w:sz w:val="20"/>
        </w:rPr>
        <w:t xml:space="preserve"> </w:t>
      </w:r>
    </w:p>
    <w:p w:rsidR="00784184" w:rsidRPr="00943614" w:rsidRDefault="00784184" w:rsidP="00453528">
      <w:pPr>
        <w:pStyle w:val="af0"/>
        <w:ind w:firstLine="697"/>
        <w:rPr>
          <w:sz w:val="20"/>
        </w:rPr>
      </w:pPr>
    </w:p>
    <w:sectPr w:rsidR="00784184" w:rsidRPr="00943614" w:rsidSect="001D50F9">
      <w:headerReference w:type="even" r:id="rId8"/>
      <w:type w:val="continuous"/>
      <w:pgSz w:w="11906" w:h="16838"/>
      <w:pgMar w:top="568" w:right="720" w:bottom="709"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9F" w:rsidRDefault="00925C9F">
      <w:r>
        <w:separator/>
      </w:r>
    </w:p>
  </w:endnote>
  <w:endnote w:type="continuationSeparator" w:id="0">
    <w:p w:rsidR="00925C9F" w:rsidRDefault="0092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NTHarmonica">
    <w:altName w:val="Times New Roman"/>
    <w:charset w:val="CC"/>
    <w:family w:val="auto"/>
    <w:pitch w:val="variable"/>
    <w:sig w:usb0="8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DL">
    <w:altName w:val="Times New Roman"/>
    <w:panose1 w:val="00000000000000000000"/>
    <w:charset w:val="00"/>
    <w:family w:val="roman"/>
    <w:notTrueType/>
    <w:pitch w:val="default"/>
  </w:font>
  <w:font w:name="PragmaticaCTT">
    <w:altName w:val="Arial"/>
    <w:charset w:val="CC"/>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9F" w:rsidRDefault="00925C9F">
      <w:r>
        <w:separator/>
      </w:r>
    </w:p>
  </w:footnote>
  <w:footnote w:type="continuationSeparator" w:id="0">
    <w:p w:rsidR="00925C9F" w:rsidRDefault="00925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A99" w:rsidRDefault="00B85A9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w:t>
    </w:r>
    <w:r>
      <w:rPr>
        <w:rStyle w:val="a6"/>
      </w:rPr>
      <w:fldChar w:fldCharType="end"/>
    </w:r>
  </w:p>
  <w:p w:rsidR="00B85A99" w:rsidRDefault="00B85A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1.%2."/>
      <w:lvlJc w:val="left"/>
      <w:pPr>
        <w:tabs>
          <w:tab w:val="num" w:pos="960"/>
        </w:tabs>
        <w:ind w:left="960" w:hanging="360"/>
      </w:pPr>
      <w:rPr>
        <w:rFonts w:ascii="Times New Roman" w:eastAsia="Times New Roman" w:hAnsi="Times New Roman" w:cs="Times New Roman"/>
      </w:r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1">
    <w:nsid w:val="00000007"/>
    <w:multiLevelType w:val="multilevel"/>
    <w:tmpl w:val="00000007"/>
    <w:name w:val="WW8Num9"/>
    <w:lvl w:ilvl="0">
      <w:start w:val="3"/>
      <w:numFmt w:val="decimal"/>
      <w:lvlText w:val="%1."/>
      <w:lvlJc w:val="left"/>
      <w:pPr>
        <w:tabs>
          <w:tab w:val="num" w:pos="360"/>
        </w:tabs>
        <w:ind w:left="360" w:hanging="360"/>
      </w:pPr>
    </w:lvl>
    <w:lvl w:ilvl="1">
      <w:start w:val="1"/>
      <w:numFmt w:val="decimal"/>
      <w:lvlText w:val="%1.%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
    <w:nsid w:val="00000009"/>
    <w:multiLevelType w:val="singleLevel"/>
    <w:tmpl w:val="00000009"/>
    <w:name w:val="WW8Num11"/>
    <w:lvl w:ilvl="0">
      <w:start w:val="1"/>
      <w:numFmt w:val="bullet"/>
      <w:lvlText w:val="-"/>
      <w:lvlJc w:val="left"/>
      <w:pPr>
        <w:tabs>
          <w:tab w:val="num" w:pos="1320"/>
        </w:tabs>
        <w:ind w:left="1320" w:hanging="360"/>
      </w:pPr>
      <w:rPr>
        <w:rFonts w:ascii="NTHarmonica" w:hAnsi="NTHarmonica"/>
      </w:rPr>
    </w:lvl>
  </w:abstractNum>
  <w:abstractNum w:abstractNumId="3">
    <w:nsid w:val="0000000A"/>
    <w:multiLevelType w:val="singleLevel"/>
    <w:tmpl w:val="0000000A"/>
    <w:name w:val="WW8Num12"/>
    <w:lvl w:ilvl="0">
      <w:start w:val="1"/>
      <w:numFmt w:val="bullet"/>
      <w:lvlText w:val="-"/>
      <w:lvlJc w:val="left"/>
      <w:pPr>
        <w:tabs>
          <w:tab w:val="num" w:pos="1320"/>
        </w:tabs>
        <w:ind w:left="1320" w:hanging="360"/>
      </w:pPr>
      <w:rPr>
        <w:rFonts w:ascii="NTHarmonica" w:hAnsi="NTHarmonica"/>
      </w:rPr>
    </w:lvl>
  </w:abstractNum>
  <w:abstractNum w:abstractNumId="4">
    <w:nsid w:val="0000000D"/>
    <w:multiLevelType w:val="multilevel"/>
    <w:tmpl w:val="0000000D"/>
    <w:name w:val="WW8Num17"/>
    <w:lvl w:ilvl="0">
      <w:start w:val="2"/>
      <w:numFmt w:val="decimal"/>
      <w:lvlText w:val="%1."/>
      <w:lvlJc w:val="left"/>
      <w:pPr>
        <w:tabs>
          <w:tab w:val="num" w:pos="360"/>
        </w:tabs>
        <w:ind w:left="360" w:hanging="360"/>
      </w:pPr>
    </w:lvl>
    <w:lvl w:ilvl="1">
      <w:start w:val="1"/>
      <w:numFmt w:val="decimal"/>
      <w:lvlText w:val="%1.%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5">
    <w:nsid w:val="0000000E"/>
    <w:multiLevelType w:val="singleLevel"/>
    <w:tmpl w:val="0000000E"/>
    <w:name w:val="WW8Num18"/>
    <w:lvl w:ilvl="0">
      <w:start w:val="1"/>
      <w:numFmt w:val="bullet"/>
      <w:lvlText w:val="-"/>
      <w:lvlJc w:val="left"/>
      <w:pPr>
        <w:tabs>
          <w:tab w:val="num" w:pos="1320"/>
        </w:tabs>
        <w:ind w:left="1320" w:hanging="360"/>
      </w:pPr>
      <w:rPr>
        <w:rFonts w:ascii="NTHarmonica" w:hAnsi="NTHarmonica"/>
      </w:rPr>
    </w:lvl>
  </w:abstractNum>
  <w:abstractNum w:abstractNumId="6">
    <w:nsid w:val="00000010"/>
    <w:multiLevelType w:val="multilevel"/>
    <w:tmpl w:val="00000010"/>
    <w:name w:val="WW8Num21"/>
    <w:lvl w:ilvl="0">
      <w:start w:val="3"/>
      <w:numFmt w:val="decimal"/>
      <w:lvlText w:val="%1."/>
      <w:lvlJc w:val="left"/>
      <w:pPr>
        <w:tabs>
          <w:tab w:val="num" w:pos="600"/>
        </w:tabs>
        <w:ind w:left="600" w:hanging="600"/>
      </w:pPr>
    </w:lvl>
    <w:lvl w:ilvl="1">
      <w:start w:val="2"/>
      <w:numFmt w:val="decimal"/>
      <w:lvlText w:val="%1.%2."/>
      <w:lvlJc w:val="left"/>
      <w:pPr>
        <w:tabs>
          <w:tab w:val="num" w:pos="780"/>
        </w:tabs>
        <w:ind w:left="780" w:hanging="600"/>
      </w:pPr>
    </w:lvl>
    <w:lvl w:ilvl="2">
      <w:start w:val="20"/>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7">
    <w:nsid w:val="00000013"/>
    <w:multiLevelType w:val="singleLevel"/>
    <w:tmpl w:val="00000013"/>
    <w:name w:val="WW8Num24"/>
    <w:lvl w:ilvl="0">
      <w:start w:val="1"/>
      <w:numFmt w:val="bullet"/>
      <w:lvlText w:val="-"/>
      <w:lvlJc w:val="left"/>
      <w:pPr>
        <w:tabs>
          <w:tab w:val="num" w:pos="1320"/>
        </w:tabs>
        <w:ind w:left="1320" w:hanging="360"/>
      </w:pPr>
      <w:rPr>
        <w:rFonts w:ascii="NTHarmonica" w:hAnsi="NTHarmonica"/>
      </w:rPr>
    </w:lvl>
  </w:abstractNum>
  <w:abstractNum w:abstractNumId="8">
    <w:nsid w:val="00000015"/>
    <w:multiLevelType w:val="multilevel"/>
    <w:tmpl w:val="00000015"/>
    <w:lvl w:ilvl="0">
      <w:start w:val="7"/>
      <w:numFmt w:val="decimal"/>
      <w:lvlText w:val="%1. "/>
      <w:lvlJc w:val="left"/>
      <w:pPr>
        <w:tabs>
          <w:tab w:val="num" w:pos="0"/>
        </w:tabs>
        <w:ind w:left="283" w:hanging="283"/>
      </w:pPr>
      <w:rPr>
        <w:b/>
        <w:i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6"/>
    <w:multiLevelType w:val="multilevel"/>
    <w:tmpl w:val="00000016"/>
    <w:lvl w:ilvl="0">
      <w:start w:val="8"/>
      <w:numFmt w:val="decimal"/>
      <w:lvlText w:val="%1. "/>
      <w:lvlJc w:val="left"/>
      <w:pPr>
        <w:tabs>
          <w:tab w:val="num" w:pos="0"/>
        </w:tabs>
        <w:ind w:left="283" w:hanging="283"/>
      </w:pPr>
      <w:rPr>
        <w:b/>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9331EE"/>
    <w:multiLevelType w:val="hybridMultilevel"/>
    <w:tmpl w:val="8454ECC2"/>
    <w:lvl w:ilvl="0" w:tplc="097EAB86">
      <w:start w:val="1"/>
      <w:numFmt w:val="bullet"/>
      <w:lvlText w:val=""/>
      <w:lvlJc w:val="left"/>
      <w:pPr>
        <w:tabs>
          <w:tab w:val="num" w:pos="360"/>
        </w:tabs>
        <w:ind w:left="360" w:hanging="360"/>
      </w:pPr>
      <w:rPr>
        <w:rFonts w:ascii="Symbol" w:hAnsi="Symbol" w:hint="default"/>
        <w:spacing w:val="0"/>
        <w:w w:val="80"/>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1">
    <w:nsid w:val="064F2DFE"/>
    <w:multiLevelType w:val="multilevel"/>
    <w:tmpl w:val="D35886CE"/>
    <w:lvl w:ilvl="0">
      <w:start w:val="7"/>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65E7C3C"/>
    <w:multiLevelType w:val="hybridMultilevel"/>
    <w:tmpl w:val="B1C2F188"/>
    <w:lvl w:ilvl="0" w:tplc="A0185E8A">
      <w:start w:val="1"/>
      <w:numFmt w:val="decimal"/>
      <w:lvlText w:val="%1."/>
      <w:lvlJc w:val="left"/>
      <w:pPr>
        <w:tabs>
          <w:tab w:val="num" w:pos="719"/>
        </w:tabs>
        <w:ind w:left="719"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FBB2EA9"/>
    <w:multiLevelType w:val="hybridMultilevel"/>
    <w:tmpl w:val="BC34D016"/>
    <w:lvl w:ilvl="0" w:tplc="0636BE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16113383"/>
    <w:multiLevelType w:val="hybridMultilevel"/>
    <w:tmpl w:val="C1CC54F4"/>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5">
    <w:nsid w:val="18B633EA"/>
    <w:multiLevelType w:val="hybridMultilevel"/>
    <w:tmpl w:val="9A08ABF2"/>
    <w:lvl w:ilvl="0" w:tplc="D4B2648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B94804"/>
    <w:multiLevelType w:val="multilevel"/>
    <w:tmpl w:val="A7A85536"/>
    <w:lvl w:ilvl="0">
      <w:start w:val="1"/>
      <w:numFmt w:val="bullet"/>
      <w:lvlText w:val=""/>
      <w:lvlJc w:val="left"/>
      <w:pPr>
        <w:tabs>
          <w:tab w:val="num" w:pos="1080"/>
        </w:tabs>
        <w:ind w:left="1080" w:hanging="360"/>
      </w:pPr>
      <w:rPr>
        <w:rFonts w:ascii="Symbol" w:hAnsi="Symbol" w:hint="default"/>
      </w:rPr>
    </w:lvl>
    <w:lvl w:ilvl="1">
      <w:start w:val="3"/>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nsid w:val="1CE65DFD"/>
    <w:multiLevelType w:val="hybridMultilevel"/>
    <w:tmpl w:val="E10C0E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F6B7D99"/>
    <w:multiLevelType w:val="hybridMultilevel"/>
    <w:tmpl w:val="C26A05BE"/>
    <w:lvl w:ilvl="0" w:tplc="98A68156">
      <w:start w:val="1"/>
      <w:numFmt w:val="decimal"/>
      <w:lvlText w:val="%1."/>
      <w:lvlJc w:val="left"/>
      <w:pPr>
        <w:tabs>
          <w:tab w:val="num" w:pos="360"/>
        </w:tabs>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4674983"/>
    <w:multiLevelType w:val="hybridMultilevel"/>
    <w:tmpl w:val="7040DB6A"/>
    <w:lvl w:ilvl="0" w:tplc="74FAFBE0">
      <w:start w:val="1"/>
      <w:numFmt w:val="decimal"/>
      <w:lvlText w:val="%1."/>
      <w:lvlJc w:val="left"/>
      <w:pPr>
        <w:ind w:left="1131" w:hanging="7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24B03008"/>
    <w:multiLevelType w:val="singleLevel"/>
    <w:tmpl w:val="E2F8C500"/>
    <w:lvl w:ilvl="0">
      <w:numFmt w:val="bullet"/>
      <w:lvlText w:val="-"/>
      <w:lvlJc w:val="left"/>
      <w:pPr>
        <w:tabs>
          <w:tab w:val="num" w:pos="360"/>
        </w:tabs>
        <w:ind w:left="360" w:hanging="360"/>
      </w:pPr>
      <w:rPr>
        <w:rFonts w:hint="default"/>
      </w:rPr>
    </w:lvl>
  </w:abstractNum>
  <w:abstractNum w:abstractNumId="21">
    <w:nsid w:val="27495B91"/>
    <w:multiLevelType w:val="hybridMultilevel"/>
    <w:tmpl w:val="12A8FB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2A2C0995"/>
    <w:multiLevelType w:val="multilevel"/>
    <w:tmpl w:val="97260BC8"/>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DC22612"/>
    <w:multiLevelType w:val="singleLevel"/>
    <w:tmpl w:val="E2F8C500"/>
    <w:lvl w:ilvl="0">
      <w:numFmt w:val="bullet"/>
      <w:lvlText w:val="-"/>
      <w:lvlJc w:val="left"/>
      <w:pPr>
        <w:tabs>
          <w:tab w:val="num" w:pos="360"/>
        </w:tabs>
        <w:ind w:left="360" w:hanging="360"/>
      </w:pPr>
      <w:rPr>
        <w:rFonts w:hint="default"/>
      </w:rPr>
    </w:lvl>
  </w:abstractNum>
  <w:abstractNum w:abstractNumId="24">
    <w:nsid w:val="2F064039"/>
    <w:multiLevelType w:val="hybridMultilevel"/>
    <w:tmpl w:val="22D0F468"/>
    <w:lvl w:ilvl="0" w:tplc="A0185E8A">
      <w:start w:val="1"/>
      <w:numFmt w:val="decimal"/>
      <w:lvlText w:val="%1."/>
      <w:lvlJc w:val="left"/>
      <w:pPr>
        <w:tabs>
          <w:tab w:val="num" w:pos="719"/>
        </w:tabs>
        <w:ind w:left="719"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3FE4FDD"/>
    <w:multiLevelType w:val="multilevel"/>
    <w:tmpl w:val="352AECF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52931AB"/>
    <w:multiLevelType w:val="multilevel"/>
    <w:tmpl w:val="53B260B0"/>
    <w:lvl w:ilvl="0">
      <w:start w:val="5"/>
      <w:numFmt w:val="decimal"/>
      <w:lvlText w:val="%1."/>
      <w:lvlJc w:val="left"/>
      <w:pPr>
        <w:tabs>
          <w:tab w:val="num" w:pos="540"/>
        </w:tabs>
        <w:ind w:left="540" w:hanging="540"/>
      </w:pPr>
      <w:rPr>
        <w:rFonts w:hint="default"/>
        <w:color w:val="FF0000"/>
        <w:sz w:val="24"/>
      </w:rPr>
    </w:lvl>
    <w:lvl w:ilvl="1">
      <w:start w:val="6"/>
      <w:numFmt w:val="decimal"/>
      <w:lvlText w:val="%1.%2."/>
      <w:lvlJc w:val="left"/>
      <w:pPr>
        <w:tabs>
          <w:tab w:val="num" w:pos="540"/>
        </w:tabs>
        <w:ind w:left="540" w:hanging="540"/>
      </w:pPr>
      <w:rPr>
        <w:rFonts w:hint="default"/>
        <w:color w:val="FF0000"/>
        <w:sz w:val="24"/>
      </w:rPr>
    </w:lvl>
    <w:lvl w:ilvl="2">
      <w:start w:val="3"/>
      <w:numFmt w:val="decimal"/>
      <w:lvlText w:val="%1.%2.%3."/>
      <w:lvlJc w:val="left"/>
      <w:pPr>
        <w:tabs>
          <w:tab w:val="num" w:pos="720"/>
        </w:tabs>
        <w:ind w:left="720" w:hanging="720"/>
      </w:pPr>
      <w:rPr>
        <w:rFonts w:hint="default"/>
        <w:color w:val="FF0000"/>
        <w:sz w:val="24"/>
      </w:rPr>
    </w:lvl>
    <w:lvl w:ilvl="3">
      <w:start w:val="1"/>
      <w:numFmt w:val="decimal"/>
      <w:lvlText w:val="%1.%2.%3.%4."/>
      <w:lvlJc w:val="left"/>
      <w:pPr>
        <w:tabs>
          <w:tab w:val="num" w:pos="720"/>
        </w:tabs>
        <w:ind w:left="720" w:hanging="720"/>
      </w:pPr>
      <w:rPr>
        <w:rFonts w:hint="default"/>
        <w:color w:val="FF0000"/>
        <w:sz w:val="24"/>
      </w:rPr>
    </w:lvl>
    <w:lvl w:ilvl="4">
      <w:start w:val="1"/>
      <w:numFmt w:val="decimal"/>
      <w:lvlText w:val="%1.%2.%3.%4.%5."/>
      <w:lvlJc w:val="left"/>
      <w:pPr>
        <w:tabs>
          <w:tab w:val="num" w:pos="1080"/>
        </w:tabs>
        <w:ind w:left="1080" w:hanging="1080"/>
      </w:pPr>
      <w:rPr>
        <w:rFonts w:hint="default"/>
        <w:color w:val="FF0000"/>
        <w:sz w:val="24"/>
      </w:rPr>
    </w:lvl>
    <w:lvl w:ilvl="5">
      <w:start w:val="1"/>
      <w:numFmt w:val="decimal"/>
      <w:lvlText w:val="%1.%2.%3.%4.%5.%6."/>
      <w:lvlJc w:val="left"/>
      <w:pPr>
        <w:tabs>
          <w:tab w:val="num" w:pos="1080"/>
        </w:tabs>
        <w:ind w:left="1080" w:hanging="1080"/>
      </w:pPr>
      <w:rPr>
        <w:rFonts w:hint="default"/>
        <w:color w:val="FF0000"/>
        <w:sz w:val="24"/>
      </w:rPr>
    </w:lvl>
    <w:lvl w:ilvl="6">
      <w:start w:val="1"/>
      <w:numFmt w:val="decimal"/>
      <w:lvlText w:val="%1.%2.%3.%4.%5.%6.%7."/>
      <w:lvlJc w:val="left"/>
      <w:pPr>
        <w:tabs>
          <w:tab w:val="num" w:pos="1080"/>
        </w:tabs>
        <w:ind w:left="1080" w:hanging="1080"/>
      </w:pPr>
      <w:rPr>
        <w:rFonts w:hint="default"/>
        <w:color w:val="FF0000"/>
        <w:sz w:val="24"/>
      </w:rPr>
    </w:lvl>
    <w:lvl w:ilvl="7">
      <w:start w:val="1"/>
      <w:numFmt w:val="decimal"/>
      <w:lvlText w:val="%1.%2.%3.%4.%5.%6.%7.%8."/>
      <w:lvlJc w:val="left"/>
      <w:pPr>
        <w:tabs>
          <w:tab w:val="num" w:pos="1440"/>
        </w:tabs>
        <w:ind w:left="1440" w:hanging="1440"/>
      </w:pPr>
      <w:rPr>
        <w:rFonts w:hint="default"/>
        <w:color w:val="FF0000"/>
        <w:sz w:val="24"/>
      </w:rPr>
    </w:lvl>
    <w:lvl w:ilvl="8">
      <w:start w:val="1"/>
      <w:numFmt w:val="decimal"/>
      <w:lvlText w:val="%1.%2.%3.%4.%5.%6.%7.%8.%9."/>
      <w:lvlJc w:val="left"/>
      <w:pPr>
        <w:tabs>
          <w:tab w:val="num" w:pos="1440"/>
        </w:tabs>
        <w:ind w:left="1440" w:hanging="1440"/>
      </w:pPr>
      <w:rPr>
        <w:rFonts w:hint="default"/>
        <w:color w:val="FF0000"/>
        <w:sz w:val="24"/>
      </w:rPr>
    </w:lvl>
  </w:abstractNum>
  <w:abstractNum w:abstractNumId="27">
    <w:nsid w:val="3561782F"/>
    <w:multiLevelType w:val="multilevel"/>
    <w:tmpl w:val="B1EC40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736521B"/>
    <w:multiLevelType w:val="multilevel"/>
    <w:tmpl w:val="5F60483A"/>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9">
    <w:nsid w:val="38887A22"/>
    <w:multiLevelType w:val="singleLevel"/>
    <w:tmpl w:val="E2F8C500"/>
    <w:lvl w:ilvl="0">
      <w:numFmt w:val="bullet"/>
      <w:lvlText w:val="-"/>
      <w:lvlJc w:val="left"/>
      <w:pPr>
        <w:tabs>
          <w:tab w:val="num" w:pos="360"/>
        </w:tabs>
        <w:ind w:left="360" w:hanging="360"/>
      </w:pPr>
      <w:rPr>
        <w:rFonts w:hint="default"/>
      </w:rPr>
    </w:lvl>
  </w:abstractNum>
  <w:abstractNum w:abstractNumId="30">
    <w:nsid w:val="3DCF664F"/>
    <w:multiLevelType w:val="hybridMultilevel"/>
    <w:tmpl w:val="FFD6620A"/>
    <w:lvl w:ilvl="0" w:tplc="1B587CB0">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1">
    <w:nsid w:val="40DD27AB"/>
    <w:multiLevelType w:val="multilevel"/>
    <w:tmpl w:val="FE300A74"/>
    <w:lvl w:ilvl="0">
      <w:start w:val="6"/>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2B31ADB"/>
    <w:multiLevelType w:val="multilevel"/>
    <w:tmpl w:val="008AE506"/>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524433F"/>
    <w:multiLevelType w:val="multilevel"/>
    <w:tmpl w:val="47CA6A6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7713B4"/>
    <w:multiLevelType w:val="hybridMultilevel"/>
    <w:tmpl w:val="17AEBC9A"/>
    <w:lvl w:ilvl="0" w:tplc="0C043C04">
      <w:start w:val="1"/>
      <w:numFmt w:val="bullet"/>
      <w:lvlText w:val=""/>
      <w:lvlJc w:val="left"/>
      <w:pPr>
        <w:tabs>
          <w:tab w:val="num" w:pos="1080"/>
        </w:tabs>
        <w:ind w:left="1080" w:hanging="360"/>
      </w:pPr>
      <w:rPr>
        <w:rFonts w:ascii="Symbol" w:hAnsi="Symbol" w:hint="default"/>
      </w:rPr>
    </w:lvl>
    <w:lvl w:ilvl="1" w:tplc="F8A092CA">
      <w:numFmt w:val="none"/>
      <w:lvlText w:val=""/>
      <w:lvlJc w:val="left"/>
      <w:pPr>
        <w:tabs>
          <w:tab w:val="num" w:pos="360"/>
        </w:tabs>
      </w:pPr>
    </w:lvl>
    <w:lvl w:ilvl="2" w:tplc="F12234F8">
      <w:numFmt w:val="none"/>
      <w:lvlText w:val=""/>
      <w:lvlJc w:val="left"/>
      <w:pPr>
        <w:tabs>
          <w:tab w:val="num" w:pos="360"/>
        </w:tabs>
      </w:pPr>
    </w:lvl>
    <w:lvl w:ilvl="3" w:tplc="99525790">
      <w:numFmt w:val="none"/>
      <w:lvlText w:val=""/>
      <w:lvlJc w:val="left"/>
      <w:pPr>
        <w:tabs>
          <w:tab w:val="num" w:pos="360"/>
        </w:tabs>
      </w:pPr>
    </w:lvl>
    <w:lvl w:ilvl="4" w:tplc="BF048544">
      <w:numFmt w:val="none"/>
      <w:lvlText w:val=""/>
      <w:lvlJc w:val="left"/>
      <w:pPr>
        <w:tabs>
          <w:tab w:val="num" w:pos="360"/>
        </w:tabs>
      </w:pPr>
    </w:lvl>
    <w:lvl w:ilvl="5" w:tplc="E2E8803A">
      <w:numFmt w:val="none"/>
      <w:lvlText w:val=""/>
      <w:lvlJc w:val="left"/>
      <w:pPr>
        <w:tabs>
          <w:tab w:val="num" w:pos="360"/>
        </w:tabs>
      </w:pPr>
    </w:lvl>
    <w:lvl w:ilvl="6" w:tplc="A9F6CC96">
      <w:numFmt w:val="none"/>
      <w:lvlText w:val=""/>
      <w:lvlJc w:val="left"/>
      <w:pPr>
        <w:tabs>
          <w:tab w:val="num" w:pos="360"/>
        </w:tabs>
      </w:pPr>
    </w:lvl>
    <w:lvl w:ilvl="7" w:tplc="4DFAF55E">
      <w:numFmt w:val="none"/>
      <w:lvlText w:val=""/>
      <w:lvlJc w:val="left"/>
      <w:pPr>
        <w:tabs>
          <w:tab w:val="num" w:pos="360"/>
        </w:tabs>
      </w:pPr>
    </w:lvl>
    <w:lvl w:ilvl="8" w:tplc="DC7C3360">
      <w:numFmt w:val="none"/>
      <w:lvlText w:val=""/>
      <w:lvlJc w:val="left"/>
      <w:pPr>
        <w:tabs>
          <w:tab w:val="num" w:pos="360"/>
        </w:tabs>
      </w:pPr>
    </w:lvl>
  </w:abstractNum>
  <w:abstractNum w:abstractNumId="35">
    <w:nsid w:val="4C9D778C"/>
    <w:multiLevelType w:val="hybridMultilevel"/>
    <w:tmpl w:val="21287CFC"/>
    <w:lvl w:ilvl="0" w:tplc="097EAB86">
      <w:start w:val="1"/>
      <w:numFmt w:val="bullet"/>
      <w:lvlText w:val=""/>
      <w:lvlJc w:val="left"/>
      <w:pPr>
        <w:tabs>
          <w:tab w:val="num" w:pos="360"/>
        </w:tabs>
        <w:ind w:left="360" w:hanging="360"/>
      </w:pPr>
      <w:rPr>
        <w:rFonts w:ascii="Symbol" w:hAnsi="Symbol" w:hint="default"/>
        <w:color w:val="auto"/>
        <w:spacing w:val="0"/>
        <w:w w:val="80"/>
        <w:kern w:val="0"/>
        <w:position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D450604"/>
    <w:multiLevelType w:val="hybridMultilevel"/>
    <w:tmpl w:val="FB9C2522"/>
    <w:lvl w:ilvl="0" w:tplc="FFFFFFFF">
      <w:start w:val="1"/>
      <w:numFmt w:val="decimal"/>
      <w:lvlText w:val="%1."/>
      <w:lvlJc w:val="left"/>
      <w:pPr>
        <w:tabs>
          <w:tab w:val="num" w:pos="750"/>
        </w:tabs>
        <w:ind w:left="750" w:hanging="39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nsid w:val="4E571FF2"/>
    <w:multiLevelType w:val="hybridMultilevel"/>
    <w:tmpl w:val="9A005900"/>
    <w:lvl w:ilvl="0" w:tplc="71A2BD34">
      <w:start w:val="1"/>
      <w:numFmt w:val="lowerLetter"/>
      <w:lvlText w:val="%1)"/>
      <w:lvlJc w:val="left"/>
      <w:pPr>
        <w:tabs>
          <w:tab w:val="num" w:pos="2574"/>
        </w:tabs>
        <w:ind w:left="2574"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4FB81E87"/>
    <w:multiLevelType w:val="multilevel"/>
    <w:tmpl w:val="A9F8398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555A2A88"/>
    <w:multiLevelType w:val="hybridMultilevel"/>
    <w:tmpl w:val="70F252B2"/>
    <w:lvl w:ilvl="0" w:tplc="A23453BA">
      <w:start w:val="1"/>
      <w:numFmt w:val="decimal"/>
      <w:lvlText w:val="%1)"/>
      <w:lvlJc w:val="left"/>
      <w:pPr>
        <w:ind w:left="786" w:hanging="360"/>
      </w:pPr>
      <w:rPr>
        <w:rFonts w:cs="Times New Roman" w:hint="default"/>
        <w:color w:val="auto"/>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57440842"/>
    <w:multiLevelType w:val="multilevel"/>
    <w:tmpl w:val="F6A254CA"/>
    <w:lvl w:ilvl="0">
      <w:start w:val="1"/>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247"/>
        </w:tabs>
        <w:ind w:left="0" w:firstLine="510"/>
      </w:pPr>
      <w:rPr>
        <w:rFonts w:hint="default"/>
      </w:rPr>
    </w:lvl>
    <w:lvl w:ilvl="3">
      <w:start w:val="1"/>
      <w:numFmt w:val="decimal"/>
      <w:lvlText w:val="%1.%2.%3.%4"/>
      <w:lvlJc w:val="left"/>
      <w:pPr>
        <w:tabs>
          <w:tab w:val="num" w:pos="1474"/>
        </w:tabs>
        <w:ind w:left="0" w:firstLine="510"/>
      </w:pPr>
      <w:rPr>
        <w:rFonts w:hint="default"/>
      </w:rPr>
    </w:lvl>
    <w:lvl w:ilvl="4">
      <w:start w:val="1"/>
      <w:numFmt w:val="bullet"/>
      <w:lvlText w:val=""/>
      <w:lvlJc w:val="left"/>
      <w:pPr>
        <w:tabs>
          <w:tab w:val="num" w:pos="870"/>
        </w:tabs>
        <w:ind w:left="870" w:hanging="360"/>
      </w:pPr>
      <w:rPr>
        <w:rFonts w:ascii="Symbol" w:hAnsi="Symbol"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2">
    <w:nsid w:val="5A0A75B3"/>
    <w:multiLevelType w:val="singleLevel"/>
    <w:tmpl w:val="E2F8C500"/>
    <w:lvl w:ilvl="0">
      <w:numFmt w:val="bullet"/>
      <w:lvlText w:val="-"/>
      <w:lvlJc w:val="left"/>
      <w:pPr>
        <w:tabs>
          <w:tab w:val="num" w:pos="360"/>
        </w:tabs>
        <w:ind w:left="360" w:hanging="360"/>
      </w:pPr>
      <w:rPr>
        <w:rFonts w:hint="default"/>
      </w:rPr>
    </w:lvl>
  </w:abstractNum>
  <w:abstractNum w:abstractNumId="43">
    <w:nsid w:val="5FC37894"/>
    <w:multiLevelType w:val="hybridMultilevel"/>
    <w:tmpl w:val="8CEA629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FDC44B9"/>
    <w:multiLevelType w:val="singleLevel"/>
    <w:tmpl w:val="E2F8C500"/>
    <w:lvl w:ilvl="0">
      <w:numFmt w:val="bullet"/>
      <w:lvlText w:val="-"/>
      <w:lvlJc w:val="left"/>
      <w:pPr>
        <w:tabs>
          <w:tab w:val="num" w:pos="360"/>
        </w:tabs>
        <w:ind w:left="360" w:hanging="360"/>
      </w:pPr>
      <w:rPr>
        <w:rFonts w:hint="default"/>
      </w:rPr>
    </w:lvl>
  </w:abstractNum>
  <w:abstractNum w:abstractNumId="45">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6">
    <w:nsid w:val="61FF4870"/>
    <w:multiLevelType w:val="multilevel"/>
    <w:tmpl w:val="8C68EA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23F54BD"/>
    <w:multiLevelType w:val="hybridMultilevel"/>
    <w:tmpl w:val="2C1C8702"/>
    <w:lvl w:ilvl="0" w:tplc="6B3C718C">
      <w:start w:val="1"/>
      <w:numFmt w:val="bullet"/>
      <w:lvlText w:val="-"/>
      <w:lvlJc w:val="left"/>
      <w:pPr>
        <w:tabs>
          <w:tab w:val="num" w:pos="360"/>
        </w:tabs>
        <w:ind w:left="360" w:hanging="360"/>
      </w:pPr>
      <w:rPr>
        <w:rFonts w:hint="default"/>
      </w:rPr>
    </w:lvl>
    <w:lvl w:ilvl="1" w:tplc="0419000F">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66B57A1"/>
    <w:multiLevelType w:val="hybridMultilevel"/>
    <w:tmpl w:val="F7BA328A"/>
    <w:lvl w:ilvl="0" w:tplc="A0185E8A">
      <w:start w:val="1"/>
      <w:numFmt w:val="decimal"/>
      <w:lvlText w:val="%1."/>
      <w:lvlJc w:val="left"/>
      <w:pPr>
        <w:tabs>
          <w:tab w:val="num" w:pos="719"/>
        </w:tabs>
        <w:ind w:left="719"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749164C"/>
    <w:multiLevelType w:val="multilevel"/>
    <w:tmpl w:val="B1C2F188"/>
    <w:lvl w:ilvl="0">
      <w:start w:val="1"/>
      <w:numFmt w:val="decimal"/>
      <w:lvlText w:val="%1."/>
      <w:lvlJc w:val="left"/>
      <w:pPr>
        <w:tabs>
          <w:tab w:val="num" w:pos="719"/>
        </w:tabs>
        <w:ind w:left="719" w:hanging="43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AAF7EFC"/>
    <w:multiLevelType w:val="multilevel"/>
    <w:tmpl w:val="9176ECCC"/>
    <w:lvl w:ilvl="0">
      <w:start w:val="1"/>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1">
    <w:nsid w:val="6B4F0648"/>
    <w:multiLevelType w:val="hybridMultilevel"/>
    <w:tmpl w:val="9A005900"/>
    <w:lvl w:ilvl="0" w:tplc="71A2BD34">
      <w:start w:val="1"/>
      <w:numFmt w:val="lowerLetter"/>
      <w:lvlText w:val="%1)"/>
      <w:lvlJc w:val="left"/>
      <w:pPr>
        <w:tabs>
          <w:tab w:val="num" w:pos="2574"/>
        </w:tabs>
        <w:ind w:left="2574"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2">
    <w:nsid w:val="6C3E5A42"/>
    <w:multiLevelType w:val="singleLevel"/>
    <w:tmpl w:val="E2E85B18"/>
    <w:lvl w:ilvl="0">
      <w:numFmt w:val="bullet"/>
      <w:lvlText w:val="-"/>
      <w:lvlJc w:val="left"/>
      <w:pPr>
        <w:tabs>
          <w:tab w:val="num" w:pos="1080"/>
        </w:tabs>
        <w:ind w:left="1080" w:hanging="360"/>
      </w:pPr>
      <w:rPr>
        <w:rFonts w:ascii="Times New Roman" w:hAnsi="Times New Roman" w:hint="default"/>
      </w:rPr>
    </w:lvl>
  </w:abstractNum>
  <w:abstractNum w:abstractNumId="53">
    <w:nsid w:val="6CAD7909"/>
    <w:multiLevelType w:val="hybridMultilevel"/>
    <w:tmpl w:val="BE2AD910"/>
    <w:lvl w:ilvl="0" w:tplc="B62070F8">
      <w:start w:val="1"/>
      <w:numFmt w:val="bullet"/>
      <w:lvlText w:val=""/>
      <w:lvlJc w:val="left"/>
      <w:pPr>
        <w:tabs>
          <w:tab w:val="num" w:pos="1069"/>
        </w:tabs>
        <w:ind w:left="1069"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4">
    <w:nsid w:val="6CC50D83"/>
    <w:multiLevelType w:val="multilevel"/>
    <w:tmpl w:val="0D1AED0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1A6435E"/>
    <w:multiLevelType w:val="multilevel"/>
    <w:tmpl w:val="25D84556"/>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6">
    <w:nsid w:val="71AC31E5"/>
    <w:multiLevelType w:val="hybridMultilevel"/>
    <w:tmpl w:val="B1EC40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2E5192C"/>
    <w:multiLevelType w:val="hybridMultilevel"/>
    <w:tmpl w:val="D5C0CD66"/>
    <w:lvl w:ilvl="0" w:tplc="A0185E8A">
      <w:start w:val="1"/>
      <w:numFmt w:val="decimal"/>
      <w:lvlText w:val="%1."/>
      <w:lvlJc w:val="left"/>
      <w:pPr>
        <w:tabs>
          <w:tab w:val="num" w:pos="719"/>
        </w:tabs>
        <w:ind w:left="719"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6"/>
  </w:num>
  <w:num w:numId="2">
    <w:abstractNumId w:val="14"/>
  </w:num>
  <w:num w:numId="3">
    <w:abstractNumId w:val="15"/>
  </w:num>
  <w:num w:numId="4">
    <w:abstractNumId w:val="8"/>
  </w:num>
  <w:num w:numId="5">
    <w:abstractNumId w:val="9"/>
  </w:num>
  <w:num w:numId="6">
    <w:abstractNumId w:val="18"/>
  </w:num>
  <w:num w:numId="7">
    <w:abstractNumId w:val="11"/>
  </w:num>
  <w:num w:numId="8">
    <w:abstractNumId w:val="56"/>
  </w:num>
  <w:num w:numId="9">
    <w:abstractNumId w:val="27"/>
  </w:num>
  <w:num w:numId="10">
    <w:abstractNumId w:val="30"/>
  </w:num>
  <w:num w:numId="11">
    <w:abstractNumId w:val="48"/>
  </w:num>
  <w:num w:numId="12">
    <w:abstractNumId w:val="54"/>
  </w:num>
  <w:num w:numId="13">
    <w:abstractNumId w:val="26"/>
  </w:num>
  <w:num w:numId="14">
    <w:abstractNumId w:val="25"/>
  </w:num>
  <w:num w:numId="15">
    <w:abstractNumId w:val="57"/>
  </w:num>
  <w:num w:numId="16">
    <w:abstractNumId w:val="24"/>
  </w:num>
  <w:num w:numId="17">
    <w:abstractNumId w:val="12"/>
  </w:num>
  <w:num w:numId="18">
    <w:abstractNumId w:val="31"/>
  </w:num>
  <w:num w:numId="19">
    <w:abstractNumId w:val="49"/>
  </w:num>
  <w:num w:numId="20">
    <w:abstractNumId w:val="21"/>
  </w:num>
  <w:num w:numId="21">
    <w:abstractNumId w:val="52"/>
  </w:num>
  <w:num w:numId="22">
    <w:abstractNumId w:val="13"/>
  </w:num>
  <w:num w:numId="23">
    <w:abstractNumId w:val="40"/>
  </w:num>
  <w:num w:numId="24">
    <w:abstractNumId w:val="20"/>
  </w:num>
  <w:num w:numId="25">
    <w:abstractNumId w:val="44"/>
  </w:num>
  <w:num w:numId="26">
    <w:abstractNumId w:val="42"/>
  </w:num>
  <w:num w:numId="27">
    <w:abstractNumId w:val="29"/>
  </w:num>
  <w:num w:numId="28">
    <w:abstractNumId w:val="23"/>
  </w:num>
  <w:num w:numId="29">
    <w:abstractNumId w:val="19"/>
  </w:num>
  <w:num w:numId="30">
    <w:abstractNumId w:val="43"/>
  </w:num>
  <w:num w:numId="31">
    <w:abstractNumId w:val="10"/>
  </w:num>
  <w:num w:numId="32">
    <w:abstractNumId w:val="35"/>
  </w:num>
  <w:num w:numId="33">
    <w:abstractNumId w:val="51"/>
  </w:num>
  <w:num w:numId="34">
    <w:abstractNumId w:val="37"/>
  </w:num>
  <w:num w:numId="35">
    <w:abstractNumId w:val="50"/>
  </w:num>
  <w:num w:numId="36">
    <w:abstractNumId w:val="39"/>
  </w:num>
  <w:num w:numId="37">
    <w:abstractNumId w:val="55"/>
  </w:num>
  <w:num w:numId="38">
    <w:abstractNumId w:val="53"/>
  </w:num>
  <w:num w:numId="39">
    <w:abstractNumId w:val="28"/>
  </w:num>
  <w:num w:numId="40">
    <w:abstractNumId w:val="41"/>
  </w:num>
  <w:num w:numId="41">
    <w:abstractNumId w:val="45"/>
  </w:num>
  <w:num w:numId="42">
    <w:abstractNumId w:val="33"/>
  </w:num>
  <w:num w:numId="43">
    <w:abstractNumId w:val="46"/>
  </w:num>
  <w:num w:numId="44">
    <w:abstractNumId w:val="47"/>
  </w:num>
  <w:num w:numId="45">
    <w:abstractNumId w:val="38"/>
  </w:num>
  <w:num w:numId="46">
    <w:abstractNumId w:val="17"/>
  </w:num>
  <w:num w:numId="47">
    <w:abstractNumId w:val="34"/>
  </w:num>
  <w:num w:numId="48">
    <w:abstractNumId w:val="16"/>
  </w:num>
  <w:num w:numId="49">
    <w:abstractNumId w:val="32"/>
  </w:num>
  <w:num w:numId="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2EA"/>
    <w:rsid w:val="00003556"/>
    <w:rsid w:val="000066DE"/>
    <w:rsid w:val="00006BF0"/>
    <w:rsid w:val="00014DBE"/>
    <w:rsid w:val="00014EA6"/>
    <w:rsid w:val="00020325"/>
    <w:rsid w:val="0003125C"/>
    <w:rsid w:val="00031BFF"/>
    <w:rsid w:val="0003223E"/>
    <w:rsid w:val="00036DF2"/>
    <w:rsid w:val="00040F94"/>
    <w:rsid w:val="00053BF9"/>
    <w:rsid w:val="00055FB6"/>
    <w:rsid w:val="00065B47"/>
    <w:rsid w:val="0006657E"/>
    <w:rsid w:val="00070D44"/>
    <w:rsid w:val="00080C17"/>
    <w:rsid w:val="0008321F"/>
    <w:rsid w:val="00097DFB"/>
    <w:rsid w:val="000B46F3"/>
    <w:rsid w:val="000B5CFD"/>
    <w:rsid w:val="000C0258"/>
    <w:rsid w:val="000C3B40"/>
    <w:rsid w:val="000D03CE"/>
    <w:rsid w:val="000D11DE"/>
    <w:rsid w:val="000D3C6A"/>
    <w:rsid w:val="000D550F"/>
    <w:rsid w:val="000E5AD0"/>
    <w:rsid w:val="000F08B4"/>
    <w:rsid w:val="000F11F9"/>
    <w:rsid w:val="000F2152"/>
    <w:rsid w:val="000F2F05"/>
    <w:rsid w:val="00100843"/>
    <w:rsid w:val="00104D77"/>
    <w:rsid w:val="00105257"/>
    <w:rsid w:val="001134EF"/>
    <w:rsid w:val="00115BC7"/>
    <w:rsid w:val="001234C0"/>
    <w:rsid w:val="00127015"/>
    <w:rsid w:val="00142B98"/>
    <w:rsid w:val="00145DD2"/>
    <w:rsid w:val="00147766"/>
    <w:rsid w:val="00155CF4"/>
    <w:rsid w:val="00166C03"/>
    <w:rsid w:val="001716D5"/>
    <w:rsid w:val="00173BF2"/>
    <w:rsid w:val="00186642"/>
    <w:rsid w:val="0018725C"/>
    <w:rsid w:val="001A4ABC"/>
    <w:rsid w:val="001B704F"/>
    <w:rsid w:val="001C2883"/>
    <w:rsid w:val="001D237A"/>
    <w:rsid w:val="001D4DB4"/>
    <w:rsid w:val="001D50F9"/>
    <w:rsid w:val="001D71CC"/>
    <w:rsid w:val="001E2868"/>
    <w:rsid w:val="001E3775"/>
    <w:rsid w:val="001E3EE3"/>
    <w:rsid w:val="001F7E16"/>
    <w:rsid w:val="002039E4"/>
    <w:rsid w:val="0021215F"/>
    <w:rsid w:val="00220E03"/>
    <w:rsid w:val="00225B96"/>
    <w:rsid w:val="002321DF"/>
    <w:rsid w:val="00236D81"/>
    <w:rsid w:val="0023714D"/>
    <w:rsid w:val="00246973"/>
    <w:rsid w:val="002528DC"/>
    <w:rsid w:val="00256DBE"/>
    <w:rsid w:val="002606EC"/>
    <w:rsid w:val="00262DCA"/>
    <w:rsid w:val="002674C5"/>
    <w:rsid w:val="00272AF9"/>
    <w:rsid w:val="002748A3"/>
    <w:rsid w:val="00281E22"/>
    <w:rsid w:val="002850FF"/>
    <w:rsid w:val="00296312"/>
    <w:rsid w:val="002A203B"/>
    <w:rsid w:val="002A264B"/>
    <w:rsid w:val="002A4204"/>
    <w:rsid w:val="002A53D2"/>
    <w:rsid w:val="002A6BC4"/>
    <w:rsid w:val="002A78C5"/>
    <w:rsid w:val="002B22C3"/>
    <w:rsid w:val="002B2BE2"/>
    <w:rsid w:val="002B3299"/>
    <w:rsid w:val="002B699B"/>
    <w:rsid w:val="002C0948"/>
    <w:rsid w:val="002C5B3F"/>
    <w:rsid w:val="002C5B80"/>
    <w:rsid w:val="002D0DA2"/>
    <w:rsid w:val="002E1516"/>
    <w:rsid w:val="002E7E9C"/>
    <w:rsid w:val="002F3841"/>
    <w:rsid w:val="00301F19"/>
    <w:rsid w:val="00307562"/>
    <w:rsid w:val="00311AA3"/>
    <w:rsid w:val="00312912"/>
    <w:rsid w:val="003153B6"/>
    <w:rsid w:val="00322101"/>
    <w:rsid w:val="0033292A"/>
    <w:rsid w:val="00333D32"/>
    <w:rsid w:val="0033679A"/>
    <w:rsid w:val="00337875"/>
    <w:rsid w:val="003412F6"/>
    <w:rsid w:val="003412FF"/>
    <w:rsid w:val="00342520"/>
    <w:rsid w:val="003563B5"/>
    <w:rsid w:val="0036090C"/>
    <w:rsid w:val="00361EC9"/>
    <w:rsid w:val="00363928"/>
    <w:rsid w:val="00364AC0"/>
    <w:rsid w:val="00373801"/>
    <w:rsid w:val="00376463"/>
    <w:rsid w:val="00377C49"/>
    <w:rsid w:val="003826DD"/>
    <w:rsid w:val="00385792"/>
    <w:rsid w:val="003860D2"/>
    <w:rsid w:val="00392CDA"/>
    <w:rsid w:val="003A6EE7"/>
    <w:rsid w:val="003A73BA"/>
    <w:rsid w:val="003B4622"/>
    <w:rsid w:val="003C092D"/>
    <w:rsid w:val="003E6864"/>
    <w:rsid w:val="003E7089"/>
    <w:rsid w:val="003F60B7"/>
    <w:rsid w:val="00402FBD"/>
    <w:rsid w:val="00406059"/>
    <w:rsid w:val="00407865"/>
    <w:rsid w:val="00407DA3"/>
    <w:rsid w:val="00412B5F"/>
    <w:rsid w:val="00416621"/>
    <w:rsid w:val="004220D8"/>
    <w:rsid w:val="0042477C"/>
    <w:rsid w:val="00426B31"/>
    <w:rsid w:val="00427C08"/>
    <w:rsid w:val="004410BD"/>
    <w:rsid w:val="004469AB"/>
    <w:rsid w:val="00453528"/>
    <w:rsid w:val="00464DF5"/>
    <w:rsid w:val="00466274"/>
    <w:rsid w:val="00475F6D"/>
    <w:rsid w:val="00481736"/>
    <w:rsid w:val="004860FC"/>
    <w:rsid w:val="00494973"/>
    <w:rsid w:val="00495286"/>
    <w:rsid w:val="004A1B49"/>
    <w:rsid w:val="004A6751"/>
    <w:rsid w:val="004B0074"/>
    <w:rsid w:val="004B52F8"/>
    <w:rsid w:val="004B58B8"/>
    <w:rsid w:val="004B7F47"/>
    <w:rsid w:val="004C222A"/>
    <w:rsid w:val="004C4763"/>
    <w:rsid w:val="004C6FF8"/>
    <w:rsid w:val="004C766B"/>
    <w:rsid w:val="004C79D9"/>
    <w:rsid w:val="004D1269"/>
    <w:rsid w:val="004D421A"/>
    <w:rsid w:val="004D53C9"/>
    <w:rsid w:val="004D5F76"/>
    <w:rsid w:val="004D628F"/>
    <w:rsid w:val="004E115C"/>
    <w:rsid w:val="004E27F1"/>
    <w:rsid w:val="004F2F29"/>
    <w:rsid w:val="004F3811"/>
    <w:rsid w:val="004F6D17"/>
    <w:rsid w:val="004F711F"/>
    <w:rsid w:val="005005D9"/>
    <w:rsid w:val="00502092"/>
    <w:rsid w:val="00502D6A"/>
    <w:rsid w:val="00512186"/>
    <w:rsid w:val="0051287D"/>
    <w:rsid w:val="00513A16"/>
    <w:rsid w:val="00531D65"/>
    <w:rsid w:val="00534F2D"/>
    <w:rsid w:val="00544BE2"/>
    <w:rsid w:val="00560689"/>
    <w:rsid w:val="0056123C"/>
    <w:rsid w:val="00561619"/>
    <w:rsid w:val="00570FFF"/>
    <w:rsid w:val="0057630D"/>
    <w:rsid w:val="005771A8"/>
    <w:rsid w:val="005771DF"/>
    <w:rsid w:val="005813AB"/>
    <w:rsid w:val="00584FAD"/>
    <w:rsid w:val="005A0D54"/>
    <w:rsid w:val="005A3BC4"/>
    <w:rsid w:val="005A5253"/>
    <w:rsid w:val="005B0E48"/>
    <w:rsid w:val="005B1787"/>
    <w:rsid w:val="005B5E57"/>
    <w:rsid w:val="005C135A"/>
    <w:rsid w:val="005C5FCA"/>
    <w:rsid w:val="005D0273"/>
    <w:rsid w:val="005D33BD"/>
    <w:rsid w:val="005D3AA4"/>
    <w:rsid w:val="005E33DB"/>
    <w:rsid w:val="005F0DCD"/>
    <w:rsid w:val="005F2C40"/>
    <w:rsid w:val="0060421F"/>
    <w:rsid w:val="006148DE"/>
    <w:rsid w:val="00620768"/>
    <w:rsid w:val="00627060"/>
    <w:rsid w:val="00632C3F"/>
    <w:rsid w:val="006414CE"/>
    <w:rsid w:val="006566F0"/>
    <w:rsid w:val="00662A6B"/>
    <w:rsid w:val="00663FDE"/>
    <w:rsid w:val="00672A30"/>
    <w:rsid w:val="00673A57"/>
    <w:rsid w:val="0067615D"/>
    <w:rsid w:val="006848F3"/>
    <w:rsid w:val="006851F2"/>
    <w:rsid w:val="006907C5"/>
    <w:rsid w:val="00691997"/>
    <w:rsid w:val="006952F1"/>
    <w:rsid w:val="006A353A"/>
    <w:rsid w:val="006B5140"/>
    <w:rsid w:val="006B58E0"/>
    <w:rsid w:val="006C0245"/>
    <w:rsid w:val="006C14BC"/>
    <w:rsid w:val="006C2D06"/>
    <w:rsid w:val="006C3CC2"/>
    <w:rsid w:val="006C6C25"/>
    <w:rsid w:val="006D452A"/>
    <w:rsid w:val="006E3082"/>
    <w:rsid w:val="006F38AE"/>
    <w:rsid w:val="007142C2"/>
    <w:rsid w:val="00714827"/>
    <w:rsid w:val="0071773A"/>
    <w:rsid w:val="00724FD4"/>
    <w:rsid w:val="00730B00"/>
    <w:rsid w:val="00742B9D"/>
    <w:rsid w:val="007468E2"/>
    <w:rsid w:val="00760D1B"/>
    <w:rsid w:val="007612C1"/>
    <w:rsid w:val="00761C5D"/>
    <w:rsid w:val="00772264"/>
    <w:rsid w:val="00775449"/>
    <w:rsid w:val="00782136"/>
    <w:rsid w:val="00782B37"/>
    <w:rsid w:val="00784184"/>
    <w:rsid w:val="00793FA9"/>
    <w:rsid w:val="007B23F7"/>
    <w:rsid w:val="007B3973"/>
    <w:rsid w:val="007B4243"/>
    <w:rsid w:val="007B57B9"/>
    <w:rsid w:val="007B5FA7"/>
    <w:rsid w:val="007B77BA"/>
    <w:rsid w:val="007C106A"/>
    <w:rsid w:val="007C5DC5"/>
    <w:rsid w:val="007D32AB"/>
    <w:rsid w:val="007D79F9"/>
    <w:rsid w:val="007E12BF"/>
    <w:rsid w:val="007E3297"/>
    <w:rsid w:val="007E406E"/>
    <w:rsid w:val="007E5DBB"/>
    <w:rsid w:val="007E7802"/>
    <w:rsid w:val="007F60AE"/>
    <w:rsid w:val="007F7C03"/>
    <w:rsid w:val="00801581"/>
    <w:rsid w:val="00803CC5"/>
    <w:rsid w:val="0080627C"/>
    <w:rsid w:val="008144B5"/>
    <w:rsid w:val="00814CA4"/>
    <w:rsid w:val="00815B96"/>
    <w:rsid w:val="008171E6"/>
    <w:rsid w:val="008173B6"/>
    <w:rsid w:val="00822F24"/>
    <w:rsid w:val="00824D14"/>
    <w:rsid w:val="00827D47"/>
    <w:rsid w:val="0083325D"/>
    <w:rsid w:val="008342E2"/>
    <w:rsid w:val="008478A9"/>
    <w:rsid w:val="00850485"/>
    <w:rsid w:val="008520C7"/>
    <w:rsid w:val="008549D8"/>
    <w:rsid w:val="00856387"/>
    <w:rsid w:val="008569B2"/>
    <w:rsid w:val="00861C60"/>
    <w:rsid w:val="0086466E"/>
    <w:rsid w:val="008701F2"/>
    <w:rsid w:val="00870BF3"/>
    <w:rsid w:val="008741E0"/>
    <w:rsid w:val="00880F5F"/>
    <w:rsid w:val="00892EE9"/>
    <w:rsid w:val="00893137"/>
    <w:rsid w:val="008B19DD"/>
    <w:rsid w:val="008C0042"/>
    <w:rsid w:val="008C33F2"/>
    <w:rsid w:val="008C7029"/>
    <w:rsid w:val="008D4BEB"/>
    <w:rsid w:val="008D50C3"/>
    <w:rsid w:val="008D5EAC"/>
    <w:rsid w:val="008E39A1"/>
    <w:rsid w:val="008F2082"/>
    <w:rsid w:val="008F6A4E"/>
    <w:rsid w:val="00901BE8"/>
    <w:rsid w:val="00911459"/>
    <w:rsid w:val="00912DF5"/>
    <w:rsid w:val="00912FA2"/>
    <w:rsid w:val="009143DE"/>
    <w:rsid w:val="0092086F"/>
    <w:rsid w:val="00922F44"/>
    <w:rsid w:val="009253C0"/>
    <w:rsid w:val="00925C9F"/>
    <w:rsid w:val="00932F08"/>
    <w:rsid w:val="00933128"/>
    <w:rsid w:val="00943614"/>
    <w:rsid w:val="00944B79"/>
    <w:rsid w:val="00947A2C"/>
    <w:rsid w:val="00950FF0"/>
    <w:rsid w:val="009517D2"/>
    <w:rsid w:val="00953909"/>
    <w:rsid w:val="00955D99"/>
    <w:rsid w:val="009667F1"/>
    <w:rsid w:val="00966F6B"/>
    <w:rsid w:val="00970F5E"/>
    <w:rsid w:val="00986E1C"/>
    <w:rsid w:val="00987DA1"/>
    <w:rsid w:val="00990E63"/>
    <w:rsid w:val="009953A7"/>
    <w:rsid w:val="009A10AC"/>
    <w:rsid w:val="009B27ED"/>
    <w:rsid w:val="009C49BD"/>
    <w:rsid w:val="009C5933"/>
    <w:rsid w:val="009C7D4E"/>
    <w:rsid w:val="009D64C3"/>
    <w:rsid w:val="009D6A62"/>
    <w:rsid w:val="009E0230"/>
    <w:rsid w:val="009E3969"/>
    <w:rsid w:val="009E66CD"/>
    <w:rsid w:val="009E730A"/>
    <w:rsid w:val="009E74EA"/>
    <w:rsid w:val="009F42CD"/>
    <w:rsid w:val="00A00BA4"/>
    <w:rsid w:val="00A10551"/>
    <w:rsid w:val="00A113FF"/>
    <w:rsid w:val="00A11403"/>
    <w:rsid w:val="00A1221E"/>
    <w:rsid w:val="00A17337"/>
    <w:rsid w:val="00A22B40"/>
    <w:rsid w:val="00A22C9F"/>
    <w:rsid w:val="00A27286"/>
    <w:rsid w:val="00A30E91"/>
    <w:rsid w:val="00A3510C"/>
    <w:rsid w:val="00A365EA"/>
    <w:rsid w:val="00A53456"/>
    <w:rsid w:val="00A5423B"/>
    <w:rsid w:val="00A65642"/>
    <w:rsid w:val="00A657D2"/>
    <w:rsid w:val="00A67121"/>
    <w:rsid w:val="00A6749D"/>
    <w:rsid w:val="00A67DC8"/>
    <w:rsid w:val="00A72331"/>
    <w:rsid w:val="00A72FA2"/>
    <w:rsid w:val="00A84496"/>
    <w:rsid w:val="00A846FC"/>
    <w:rsid w:val="00A84C54"/>
    <w:rsid w:val="00A851CF"/>
    <w:rsid w:val="00A91F8B"/>
    <w:rsid w:val="00A956A5"/>
    <w:rsid w:val="00A95AEA"/>
    <w:rsid w:val="00AA46CE"/>
    <w:rsid w:val="00AA5A1B"/>
    <w:rsid w:val="00AB6251"/>
    <w:rsid w:val="00AC22F2"/>
    <w:rsid w:val="00AC43AA"/>
    <w:rsid w:val="00AD216E"/>
    <w:rsid w:val="00AD2A38"/>
    <w:rsid w:val="00AD7C5E"/>
    <w:rsid w:val="00AE269A"/>
    <w:rsid w:val="00AE74C0"/>
    <w:rsid w:val="00AF1BEC"/>
    <w:rsid w:val="00B01C09"/>
    <w:rsid w:val="00B01E17"/>
    <w:rsid w:val="00B0613D"/>
    <w:rsid w:val="00B075A5"/>
    <w:rsid w:val="00B10A13"/>
    <w:rsid w:val="00B1219D"/>
    <w:rsid w:val="00B22BC9"/>
    <w:rsid w:val="00B311A2"/>
    <w:rsid w:val="00B3506C"/>
    <w:rsid w:val="00B43374"/>
    <w:rsid w:val="00B43765"/>
    <w:rsid w:val="00B45C9D"/>
    <w:rsid w:val="00B51109"/>
    <w:rsid w:val="00B6010A"/>
    <w:rsid w:val="00B6025D"/>
    <w:rsid w:val="00B604A2"/>
    <w:rsid w:val="00B611C9"/>
    <w:rsid w:val="00B62B4B"/>
    <w:rsid w:val="00B77E9D"/>
    <w:rsid w:val="00B800C6"/>
    <w:rsid w:val="00B807B7"/>
    <w:rsid w:val="00B820FE"/>
    <w:rsid w:val="00B835F9"/>
    <w:rsid w:val="00B83BEA"/>
    <w:rsid w:val="00B83FBC"/>
    <w:rsid w:val="00B85A99"/>
    <w:rsid w:val="00B86A2E"/>
    <w:rsid w:val="00B90C88"/>
    <w:rsid w:val="00B90CDA"/>
    <w:rsid w:val="00BA7471"/>
    <w:rsid w:val="00BC414E"/>
    <w:rsid w:val="00BD3400"/>
    <w:rsid w:val="00BD709F"/>
    <w:rsid w:val="00BD746D"/>
    <w:rsid w:val="00BE2427"/>
    <w:rsid w:val="00BE6153"/>
    <w:rsid w:val="00BF5413"/>
    <w:rsid w:val="00C00415"/>
    <w:rsid w:val="00C0141D"/>
    <w:rsid w:val="00C049FC"/>
    <w:rsid w:val="00C075EF"/>
    <w:rsid w:val="00C10EDD"/>
    <w:rsid w:val="00C11180"/>
    <w:rsid w:val="00C1274C"/>
    <w:rsid w:val="00C1556C"/>
    <w:rsid w:val="00C2071D"/>
    <w:rsid w:val="00C2137D"/>
    <w:rsid w:val="00C213A4"/>
    <w:rsid w:val="00C21494"/>
    <w:rsid w:val="00C231BF"/>
    <w:rsid w:val="00C24B53"/>
    <w:rsid w:val="00C30341"/>
    <w:rsid w:val="00C30636"/>
    <w:rsid w:val="00C33FDC"/>
    <w:rsid w:val="00C43466"/>
    <w:rsid w:val="00C439AF"/>
    <w:rsid w:val="00C4531C"/>
    <w:rsid w:val="00C47FD6"/>
    <w:rsid w:val="00C51A84"/>
    <w:rsid w:val="00C70DA2"/>
    <w:rsid w:val="00C7332C"/>
    <w:rsid w:val="00C80C40"/>
    <w:rsid w:val="00C82510"/>
    <w:rsid w:val="00C856C9"/>
    <w:rsid w:val="00C87C35"/>
    <w:rsid w:val="00C90AA5"/>
    <w:rsid w:val="00C91999"/>
    <w:rsid w:val="00C94193"/>
    <w:rsid w:val="00CA0FD4"/>
    <w:rsid w:val="00CA7654"/>
    <w:rsid w:val="00CB31E8"/>
    <w:rsid w:val="00CB39E7"/>
    <w:rsid w:val="00CB613A"/>
    <w:rsid w:val="00CC0416"/>
    <w:rsid w:val="00CC041A"/>
    <w:rsid w:val="00CC0746"/>
    <w:rsid w:val="00CC674A"/>
    <w:rsid w:val="00CE75FC"/>
    <w:rsid w:val="00CF3684"/>
    <w:rsid w:val="00CF6077"/>
    <w:rsid w:val="00CF670B"/>
    <w:rsid w:val="00D01F61"/>
    <w:rsid w:val="00D0353B"/>
    <w:rsid w:val="00D03B68"/>
    <w:rsid w:val="00D05006"/>
    <w:rsid w:val="00D111FC"/>
    <w:rsid w:val="00D159AD"/>
    <w:rsid w:val="00D1766A"/>
    <w:rsid w:val="00D21337"/>
    <w:rsid w:val="00D21AD0"/>
    <w:rsid w:val="00D30536"/>
    <w:rsid w:val="00D32C4A"/>
    <w:rsid w:val="00D362E3"/>
    <w:rsid w:val="00D4706F"/>
    <w:rsid w:val="00D5225B"/>
    <w:rsid w:val="00D53880"/>
    <w:rsid w:val="00D5582D"/>
    <w:rsid w:val="00D57F96"/>
    <w:rsid w:val="00D60174"/>
    <w:rsid w:val="00D621C2"/>
    <w:rsid w:val="00D727F1"/>
    <w:rsid w:val="00D748EE"/>
    <w:rsid w:val="00D8525E"/>
    <w:rsid w:val="00D8585C"/>
    <w:rsid w:val="00D95364"/>
    <w:rsid w:val="00DA1483"/>
    <w:rsid w:val="00DA3087"/>
    <w:rsid w:val="00DB787A"/>
    <w:rsid w:val="00DC0881"/>
    <w:rsid w:val="00DC190B"/>
    <w:rsid w:val="00DC3DF7"/>
    <w:rsid w:val="00DC7FF9"/>
    <w:rsid w:val="00DD529F"/>
    <w:rsid w:val="00DE7132"/>
    <w:rsid w:val="00DF0C3A"/>
    <w:rsid w:val="00DF2F1F"/>
    <w:rsid w:val="00DF7F73"/>
    <w:rsid w:val="00E101D4"/>
    <w:rsid w:val="00E15A40"/>
    <w:rsid w:val="00E24874"/>
    <w:rsid w:val="00E265AC"/>
    <w:rsid w:val="00E30005"/>
    <w:rsid w:val="00E32D8D"/>
    <w:rsid w:val="00E4131B"/>
    <w:rsid w:val="00E41E3F"/>
    <w:rsid w:val="00E461BD"/>
    <w:rsid w:val="00E574A6"/>
    <w:rsid w:val="00E72103"/>
    <w:rsid w:val="00E7511B"/>
    <w:rsid w:val="00E8313A"/>
    <w:rsid w:val="00E836DE"/>
    <w:rsid w:val="00E84B7E"/>
    <w:rsid w:val="00E869EF"/>
    <w:rsid w:val="00E948A3"/>
    <w:rsid w:val="00EA07BF"/>
    <w:rsid w:val="00EB4A87"/>
    <w:rsid w:val="00EB56BD"/>
    <w:rsid w:val="00EC3FBF"/>
    <w:rsid w:val="00EC7AB7"/>
    <w:rsid w:val="00ED4C34"/>
    <w:rsid w:val="00EE2F2E"/>
    <w:rsid w:val="00EE5090"/>
    <w:rsid w:val="00EE6B7A"/>
    <w:rsid w:val="00EF141B"/>
    <w:rsid w:val="00EF504B"/>
    <w:rsid w:val="00F00963"/>
    <w:rsid w:val="00F15591"/>
    <w:rsid w:val="00F2242B"/>
    <w:rsid w:val="00F25E89"/>
    <w:rsid w:val="00F308AE"/>
    <w:rsid w:val="00F316D8"/>
    <w:rsid w:val="00F317DB"/>
    <w:rsid w:val="00F32E56"/>
    <w:rsid w:val="00F332F6"/>
    <w:rsid w:val="00F33FAD"/>
    <w:rsid w:val="00F349A1"/>
    <w:rsid w:val="00F354E7"/>
    <w:rsid w:val="00F41A03"/>
    <w:rsid w:val="00F456AD"/>
    <w:rsid w:val="00F60136"/>
    <w:rsid w:val="00F6342A"/>
    <w:rsid w:val="00F675B5"/>
    <w:rsid w:val="00F842EA"/>
    <w:rsid w:val="00F9370A"/>
    <w:rsid w:val="00F9417E"/>
    <w:rsid w:val="00F96A25"/>
    <w:rsid w:val="00FB21A0"/>
    <w:rsid w:val="00FB3019"/>
    <w:rsid w:val="00FC105C"/>
    <w:rsid w:val="00FC10B3"/>
    <w:rsid w:val="00FC2ECC"/>
    <w:rsid w:val="00FC67F8"/>
    <w:rsid w:val="00FC7B5F"/>
    <w:rsid w:val="00FD374A"/>
    <w:rsid w:val="00FD3F7D"/>
    <w:rsid w:val="00FE0825"/>
    <w:rsid w:val="00FE10D6"/>
    <w:rsid w:val="00FE149A"/>
    <w:rsid w:val="00FE4E09"/>
    <w:rsid w:val="00FF359A"/>
    <w:rsid w:val="00FF567B"/>
    <w:rsid w:val="00FF5AC3"/>
    <w:rsid w:val="00FF7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w:color w:val="000000"/>
      <w:sz w:val="28"/>
    </w:rPr>
  </w:style>
  <w:style w:type="paragraph" w:styleId="1">
    <w:name w:val="heading 1"/>
    <w:aliases w:val="H1"/>
    <w:basedOn w:val="a"/>
    <w:next w:val="a"/>
    <w:qFormat/>
    <w:pPr>
      <w:jc w:val="center"/>
      <w:outlineLvl w:val="0"/>
    </w:pPr>
    <w:rPr>
      <w:rFonts w:eastAsia="Arial Unicode MS" w:cs="Times New Roman"/>
      <w:b/>
      <w:bCs/>
      <w:color w:val="auto"/>
      <w:szCs w:val="24"/>
    </w:rPr>
  </w:style>
  <w:style w:type="paragraph" w:styleId="2">
    <w:name w:val="heading 2"/>
    <w:aliases w:val="Заголовок 2 Знак,2,H2"/>
    <w:basedOn w:val="a"/>
    <w:next w:val="a"/>
    <w:qFormat/>
    <w:pPr>
      <w:keepNext/>
      <w:ind w:left="360"/>
      <w:jc w:val="center"/>
      <w:outlineLvl w:val="1"/>
    </w:pPr>
    <w:rPr>
      <w:rFonts w:ascii="Arial" w:hAnsi="Arial" w:cs="Times New Roman"/>
      <w:b/>
      <w:bCs/>
      <w:color w:val="auto"/>
      <w:sz w:val="24"/>
      <w:lang w:eastAsia="en-US"/>
    </w:rPr>
  </w:style>
  <w:style w:type="paragraph" w:styleId="3">
    <w:name w:val="heading 3"/>
    <w:basedOn w:val="a"/>
    <w:next w:val="a"/>
    <w:qFormat/>
    <w:pPr>
      <w:keepNext/>
      <w:spacing w:line="240" w:lineRule="atLeast"/>
      <w:jc w:val="both"/>
      <w:outlineLvl w:val="2"/>
    </w:pPr>
    <w:rPr>
      <w:b/>
      <w:bCs/>
      <w:sz w:val="24"/>
    </w:rPr>
  </w:style>
  <w:style w:type="paragraph" w:styleId="4">
    <w:name w:val="heading 4"/>
    <w:basedOn w:val="a"/>
    <w:next w:val="a"/>
    <w:qFormat/>
    <w:pPr>
      <w:keepNext/>
      <w:ind w:left="-108"/>
      <w:jc w:val="center"/>
      <w:outlineLvl w:val="3"/>
    </w:pPr>
    <w:rPr>
      <w:rFonts w:cs="Times New Roman"/>
      <w:b/>
      <w:bCs/>
      <w:color w:val="auto"/>
      <w:sz w:val="24"/>
      <w:szCs w:val="24"/>
    </w:rPr>
  </w:style>
  <w:style w:type="paragraph" w:styleId="6">
    <w:name w:val="heading 6"/>
    <w:basedOn w:val="a"/>
    <w:next w:val="a"/>
    <w:link w:val="60"/>
    <w:qFormat/>
    <w:rsid w:val="00236D81"/>
    <w:pPr>
      <w:spacing w:before="240" w:after="60"/>
      <w:outlineLvl w:val="5"/>
    </w:pPr>
    <w:rPr>
      <w:rFonts w:ascii="Calibri" w:hAnsi="Calibri"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body text"/>
    <w:basedOn w:val="a"/>
    <w:pPr>
      <w:jc w:val="both"/>
    </w:pPr>
    <w:rPr>
      <w:rFonts w:ascii="Arial" w:hAnsi="Arial" w:cs="Times New Roman"/>
      <w:color w:val="auto"/>
      <w:sz w:val="24"/>
      <w:lang w:eastAsia="en-US"/>
    </w:rPr>
  </w:style>
  <w:style w:type="paragraph" w:customStyle="1" w:styleId="10">
    <w:name w:val="Стиль1"/>
    <w:basedOn w:val="a"/>
    <w:pPr>
      <w:jc w:val="both"/>
    </w:pPr>
    <w:rPr>
      <w:rFonts w:cs="Times New Roman"/>
      <w:color w:val="auto"/>
      <w:sz w:val="24"/>
    </w:rPr>
  </w:style>
  <w:style w:type="paragraph" w:styleId="20">
    <w:name w:val="Body Text Indent 2"/>
    <w:basedOn w:val="a"/>
    <w:pPr>
      <w:ind w:firstLine="720"/>
      <w:jc w:val="both"/>
    </w:pPr>
    <w:rPr>
      <w:rFonts w:cs="Times New Roman"/>
      <w:color w:val="auto"/>
      <w:sz w:val="24"/>
      <w:szCs w:val="24"/>
    </w:rPr>
  </w:style>
  <w:style w:type="paragraph" w:styleId="a4">
    <w:name w:val="Body Text Indent"/>
    <w:basedOn w:val="a"/>
    <w:pPr>
      <w:ind w:firstLine="480"/>
      <w:jc w:val="both"/>
    </w:pPr>
    <w:rPr>
      <w:rFonts w:cs="Times New Roman"/>
      <w:color w:val="auto"/>
      <w:szCs w:val="24"/>
    </w:rPr>
  </w:style>
  <w:style w:type="paragraph" w:styleId="30">
    <w:name w:val="Body Text Indent 3"/>
    <w:basedOn w:val="a"/>
    <w:pPr>
      <w:ind w:firstLine="600"/>
      <w:jc w:val="both"/>
    </w:pPr>
    <w:rPr>
      <w:rFonts w:cs="Times New Roman"/>
      <w:color w:val="auto"/>
      <w:szCs w:val="24"/>
    </w:rPr>
  </w:style>
  <w:style w:type="paragraph" w:styleId="a5">
    <w:name w:val="header"/>
    <w:basedOn w:val="a"/>
    <w:pPr>
      <w:tabs>
        <w:tab w:val="center" w:pos="4677"/>
        <w:tab w:val="right" w:pos="9355"/>
      </w:tabs>
    </w:pPr>
  </w:style>
  <w:style w:type="character" w:styleId="a6">
    <w:name w:val="page number"/>
    <w:basedOn w:val="a0"/>
  </w:style>
  <w:style w:type="paragraph" w:styleId="31">
    <w:name w:val="Body Text 3"/>
    <w:basedOn w:val="a"/>
    <w:rPr>
      <w:rFonts w:cs="Times New Roman"/>
      <w:b/>
      <w:color w:val="auto"/>
      <w:sz w:val="24"/>
    </w:rPr>
  </w:style>
  <w:style w:type="paragraph" w:customStyle="1" w:styleId="11">
    <w:name w:val="1"/>
    <w:basedOn w:val="a"/>
    <w:rsid w:val="008569B2"/>
    <w:pPr>
      <w:tabs>
        <w:tab w:val="num" w:pos="1069"/>
      </w:tabs>
      <w:spacing w:after="160" w:line="240" w:lineRule="exact"/>
      <w:ind w:left="1069" w:hanging="360"/>
      <w:jc w:val="both"/>
    </w:pPr>
    <w:rPr>
      <w:rFonts w:ascii="Verdana" w:hAnsi="Verdana"/>
      <w:color w:val="auto"/>
      <w:sz w:val="20"/>
      <w:lang w:val="en-US" w:eastAsia="en-US"/>
    </w:rPr>
  </w:style>
  <w:style w:type="paragraph" w:styleId="a7">
    <w:name w:val="Balloon Text"/>
    <w:basedOn w:val="a"/>
    <w:semiHidden/>
    <w:rPr>
      <w:rFonts w:ascii="Tahoma" w:hAnsi="Tahoma" w:cs="Tahoma"/>
      <w:sz w:val="16"/>
      <w:szCs w:val="16"/>
    </w:rPr>
  </w:style>
  <w:style w:type="paragraph" w:styleId="a8">
    <w:name w:val="footer"/>
    <w:basedOn w:val="a"/>
    <w:pPr>
      <w:tabs>
        <w:tab w:val="center" w:pos="4677"/>
        <w:tab w:val="right" w:pos="9355"/>
      </w:tabs>
    </w:pPr>
  </w:style>
  <w:style w:type="paragraph" w:styleId="a9">
    <w:name w:val="annotation text"/>
    <w:basedOn w:val="a"/>
    <w:rPr>
      <w:sz w:val="20"/>
    </w:rPr>
  </w:style>
  <w:style w:type="paragraph" w:styleId="aa">
    <w:name w:val="annotation subject"/>
    <w:basedOn w:val="a9"/>
    <w:next w:val="a9"/>
    <w:semiHidden/>
    <w:rPr>
      <w:rFonts w:cs="Times New Roman"/>
      <w:b/>
      <w:color w:val="auto"/>
      <w:sz w:val="24"/>
    </w:rPr>
  </w:style>
  <w:style w:type="table" w:styleId="ab">
    <w:name w:val="Table Grid"/>
    <w:basedOn w:val="a1"/>
    <w:rsid w:val="00142B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c">
    <w:name w:val="Пункт"/>
    <w:basedOn w:val="a"/>
    <w:rsid w:val="00B075A5"/>
    <w:pPr>
      <w:tabs>
        <w:tab w:val="num" w:pos="1134"/>
      </w:tabs>
      <w:spacing w:line="360" w:lineRule="auto"/>
      <w:ind w:left="1134" w:hanging="1134"/>
      <w:jc w:val="both"/>
    </w:pPr>
    <w:rPr>
      <w:rFonts w:cs="Times New Roman"/>
      <w:snapToGrid w:val="0"/>
      <w:color w:val="auto"/>
    </w:rPr>
  </w:style>
  <w:style w:type="character" w:customStyle="1" w:styleId="ad">
    <w:name w:val="Пункт Знак"/>
    <w:rsid w:val="00B075A5"/>
    <w:rPr>
      <w:sz w:val="28"/>
      <w:lang w:val="ru-RU" w:eastAsia="ru-RU" w:bidi="ar-SA"/>
    </w:rPr>
  </w:style>
  <w:style w:type="character" w:customStyle="1" w:styleId="ae">
    <w:name w:val="комментарий"/>
    <w:rsid w:val="00B075A5"/>
    <w:rPr>
      <w:b/>
      <w:i/>
      <w:shd w:val="clear" w:color="auto" w:fill="FFFF99"/>
    </w:rPr>
  </w:style>
  <w:style w:type="paragraph" w:customStyle="1" w:styleId="21">
    <w:name w:val="Îñíîâíîé òåêñò 2"/>
    <w:basedOn w:val="a"/>
    <w:rsid w:val="00B075A5"/>
    <w:pPr>
      <w:autoSpaceDE w:val="0"/>
      <w:autoSpaceDN w:val="0"/>
      <w:adjustRightInd w:val="0"/>
      <w:jc w:val="both"/>
    </w:pPr>
    <w:rPr>
      <w:rFonts w:cs="Times New Roman"/>
      <w:color w:val="auto"/>
      <w:sz w:val="24"/>
    </w:rPr>
  </w:style>
  <w:style w:type="paragraph" w:styleId="af">
    <w:name w:val="Normal (Web)"/>
    <w:basedOn w:val="a"/>
    <w:rsid w:val="00376463"/>
    <w:pPr>
      <w:spacing w:before="100" w:beforeAutospacing="1" w:after="100" w:afterAutospacing="1"/>
    </w:pPr>
    <w:rPr>
      <w:rFonts w:cs="Times New Roman"/>
      <w:color w:val="auto"/>
      <w:sz w:val="24"/>
      <w:szCs w:val="24"/>
    </w:rPr>
  </w:style>
  <w:style w:type="paragraph" w:styleId="af0">
    <w:name w:val="Title"/>
    <w:basedOn w:val="a"/>
    <w:link w:val="af1"/>
    <w:qFormat/>
    <w:rsid w:val="00D8525E"/>
    <w:pPr>
      <w:jc w:val="center"/>
    </w:pPr>
    <w:rPr>
      <w:rFonts w:cs="Times New Roman"/>
      <w:color w:val="auto"/>
      <w:sz w:val="24"/>
      <w:szCs w:val="24"/>
      <w:lang w:eastAsia="en-US"/>
    </w:rPr>
  </w:style>
  <w:style w:type="character" w:customStyle="1" w:styleId="af1">
    <w:name w:val="Название Знак"/>
    <w:link w:val="af0"/>
    <w:rsid w:val="00D8525E"/>
    <w:rPr>
      <w:sz w:val="24"/>
      <w:szCs w:val="24"/>
      <w:lang w:eastAsia="en-US"/>
    </w:rPr>
  </w:style>
  <w:style w:type="character" w:customStyle="1" w:styleId="af2">
    <w:name w:val="коммент"/>
    <w:rsid w:val="00D8525E"/>
    <w:rPr>
      <w:i/>
      <w:sz w:val="24"/>
      <w:u w:val="single"/>
      <w:shd w:val="clear" w:color="auto" w:fill="FFFF99"/>
    </w:rPr>
  </w:style>
  <w:style w:type="paragraph" w:styleId="22">
    <w:name w:val="Body Text 2"/>
    <w:basedOn w:val="a"/>
    <w:link w:val="23"/>
    <w:rsid w:val="00A17337"/>
    <w:pPr>
      <w:spacing w:after="120" w:line="480" w:lineRule="auto"/>
    </w:pPr>
  </w:style>
  <w:style w:type="character" w:customStyle="1" w:styleId="23">
    <w:name w:val="Основной текст 2 Знак"/>
    <w:link w:val="22"/>
    <w:rsid w:val="00A17337"/>
    <w:rPr>
      <w:rFonts w:cs="Arial"/>
      <w:color w:val="000000"/>
      <w:sz w:val="28"/>
    </w:rPr>
  </w:style>
  <w:style w:type="character" w:customStyle="1" w:styleId="60">
    <w:name w:val="Заголовок 6 Знак"/>
    <w:link w:val="6"/>
    <w:semiHidden/>
    <w:rsid w:val="00236D81"/>
    <w:rPr>
      <w:rFonts w:ascii="Calibri" w:eastAsia="Times New Roman" w:hAnsi="Calibri" w:cs="Times New Roman"/>
      <w:b/>
      <w:bCs/>
      <w:color w:val="000000"/>
      <w:sz w:val="22"/>
      <w:szCs w:val="22"/>
    </w:rPr>
  </w:style>
  <w:style w:type="paragraph" w:customStyle="1" w:styleId="BodyText22">
    <w:name w:val="Body Text 22"/>
    <w:basedOn w:val="a"/>
    <w:rsid w:val="00236D81"/>
    <w:pPr>
      <w:jc w:val="both"/>
    </w:pPr>
    <w:rPr>
      <w:rFonts w:cs="Times New Roman"/>
      <w:color w:val="auto"/>
      <w:sz w:val="24"/>
      <w:szCs w:val="24"/>
    </w:rPr>
  </w:style>
  <w:style w:type="paragraph" w:customStyle="1" w:styleId="af3">
    <w:name w:val="Íîðìàëüíûé"/>
    <w:rsid w:val="00236D81"/>
    <w:rPr>
      <w:rFonts w:ascii="MS Sans Serif" w:hAnsi="MS Sans Serif" w:cs="MS Sans Serif"/>
      <w:sz w:val="24"/>
      <w:szCs w:val="24"/>
    </w:rPr>
  </w:style>
  <w:style w:type="paragraph" w:customStyle="1" w:styleId="12">
    <w:name w:val="Обычный1"/>
    <w:rsid w:val="002A6BC4"/>
    <w:rPr>
      <w:rFonts w:ascii="Times New Roman CYR" w:hAnsi="Times New Roman CYR"/>
    </w:rPr>
  </w:style>
  <w:style w:type="paragraph" w:customStyle="1" w:styleId="ListNumbered">
    <w:name w:val="ListNumbered"/>
    <w:rsid w:val="000C3B40"/>
    <w:pPr>
      <w:widowControl w:val="0"/>
      <w:jc w:val="both"/>
    </w:pPr>
    <w:rPr>
      <w:sz w:val="18"/>
      <w:szCs w:val="18"/>
    </w:rPr>
  </w:style>
  <w:style w:type="paragraph" w:customStyle="1" w:styleId="ClauseXX">
    <w:name w:val="Clause X.X"/>
    <w:basedOn w:val="a"/>
    <w:autoRedefine/>
    <w:rsid w:val="00544BE2"/>
    <w:pPr>
      <w:tabs>
        <w:tab w:val="left" w:pos="720"/>
      </w:tabs>
      <w:ind w:left="360"/>
      <w:jc w:val="both"/>
    </w:pPr>
    <w:rPr>
      <w:rFonts w:cs="Times New Roman"/>
      <w:color w:val="0000FF"/>
      <w:sz w:val="22"/>
      <w:szCs w:val="16"/>
    </w:rPr>
  </w:style>
  <w:style w:type="paragraph" w:customStyle="1" w:styleId="af4">
    <w:name w:val="Стиль"/>
    <w:basedOn w:val="a"/>
    <w:autoRedefine/>
    <w:rsid w:val="00392CDA"/>
    <w:pPr>
      <w:tabs>
        <w:tab w:val="left" w:pos="2160"/>
      </w:tabs>
      <w:spacing w:before="120" w:line="240" w:lineRule="exact"/>
      <w:jc w:val="both"/>
    </w:pPr>
    <w:rPr>
      <w:rFonts w:cs="Times New Roman"/>
      <w:noProof/>
      <w:color w:val="auto"/>
      <w:sz w:val="24"/>
      <w:szCs w:val="24"/>
      <w:lang w:val="en-US"/>
    </w:rPr>
  </w:style>
  <w:style w:type="paragraph" w:customStyle="1" w:styleId="210">
    <w:name w:val="Основной текст с отступом 21"/>
    <w:basedOn w:val="a"/>
    <w:rsid w:val="007C5DC5"/>
    <w:pPr>
      <w:ind w:firstLine="709"/>
      <w:jc w:val="both"/>
    </w:pPr>
    <w:rPr>
      <w:rFonts w:cs="Times New Roman"/>
      <w:color w:val="auto"/>
    </w:rPr>
  </w:style>
  <w:style w:type="paragraph" w:customStyle="1" w:styleId="310">
    <w:name w:val="Основной текст 31"/>
    <w:basedOn w:val="a"/>
    <w:rsid w:val="00A365EA"/>
    <w:pPr>
      <w:suppressAutoHyphens/>
      <w:jc w:val="both"/>
    </w:pPr>
    <w:rPr>
      <w:rFonts w:ascii="Arial" w:hAnsi="Arial"/>
      <w:color w:val="auto"/>
      <w:lang w:eastAsia="ar-SA"/>
    </w:rPr>
  </w:style>
  <w:style w:type="paragraph" w:customStyle="1" w:styleId="211">
    <w:name w:val="Основной текст 21"/>
    <w:basedOn w:val="a"/>
    <w:rsid w:val="00A365EA"/>
    <w:pPr>
      <w:suppressAutoHyphens/>
      <w:spacing w:after="120" w:line="480" w:lineRule="auto"/>
    </w:pPr>
    <w:rPr>
      <w:rFonts w:cs="Times New Roman"/>
      <w:color w:val="auto"/>
      <w:sz w:val="24"/>
      <w:szCs w:val="24"/>
      <w:lang w:eastAsia="ar-SA"/>
    </w:rPr>
  </w:style>
  <w:style w:type="paragraph" w:customStyle="1" w:styleId="212">
    <w:name w:val="Основной текст с отступом 21"/>
    <w:basedOn w:val="a"/>
    <w:rsid w:val="00A365EA"/>
    <w:pPr>
      <w:suppressAutoHyphens/>
      <w:spacing w:after="120" w:line="480" w:lineRule="auto"/>
      <w:ind w:left="283"/>
    </w:pPr>
    <w:rPr>
      <w:rFonts w:cs="Times New Roman"/>
      <w:color w:val="auto"/>
      <w:sz w:val="24"/>
      <w:szCs w:val="24"/>
      <w:lang w:eastAsia="ar-SA"/>
    </w:rPr>
  </w:style>
  <w:style w:type="paragraph" w:customStyle="1" w:styleId="311">
    <w:name w:val="Основной текст с отступом 31"/>
    <w:basedOn w:val="a"/>
    <w:rsid w:val="00A365EA"/>
    <w:pPr>
      <w:suppressAutoHyphens/>
      <w:spacing w:after="120"/>
      <w:ind w:left="283"/>
    </w:pPr>
    <w:rPr>
      <w:rFonts w:cs="Times New Roman"/>
      <w:color w:val="auto"/>
      <w:sz w:val="16"/>
      <w:szCs w:val="16"/>
      <w:lang w:eastAsia="ar-SA"/>
    </w:rPr>
  </w:style>
  <w:style w:type="paragraph" w:customStyle="1" w:styleId="Style1">
    <w:name w:val="Style1"/>
    <w:basedOn w:val="a"/>
    <w:rsid w:val="00A365EA"/>
    <w:pPr>
      <w:widowControl w:val="0"/>
      <w:suppressAutoHyphens/>
      <w:ind w:left="432" w:hanging="432"/>
      <w:jc w:val="both"/>
    </w:pPr>
    <w:rPr>
      <w:rFonts w:ascii="NTHarmonica" w:hAnsi="NTHarmonica" w:cs="Times New Roman"/>
      <w:color w:val="auto"/>
      <w:sz w:val="20"/>
      <w:lang w:val="en-US" w:eastAsia="ar-SA"/>
    </w:rPr>
  </w:style>
  <w:style w:type="character" w:customStyle="1" w:styleId="c1">
    <w:name w:val="c1"/>
    <w:rsid w:val="00A365EA"/>
    <w:rPr>
      <w:color w:val="0000FF"/>
    </w:rPr>
  </w:style>
  <w:style w:type="paragraph" w:customStyle="1" w:styleId="center1">
    <w:name w:val="center1"/>
    <w:basedOn w:val="a"/>
    <w:rsid w:val="00A365EA"/>
    <w:pPr>
      <w:suppressAutoHyphens/>
      <w:spacing w:before="280" w:after="280"/>
      <w:jc w:val="center"/>
    </w:pPr>
    <w:rPr>
      <w:rFonts w:cs="Times New Roman"/>
      <w:sz w:val="24"/>
      <w:szCs w:val="24"/>
      <w:lang w:eastAsia="ar-SA"/>
    </w:rPr>
  </w:style>
  <w:style w:type="paragraph" w:customStyle="1" w:styleId="justify2">
    <w:name w:val="justify2"/>
    <w:basedOn w:val="a"/>
    <w:rsid w:val="00A365EA"/>
    <w:pPr>
      <w:suppressAutoHyphens/>
      <w:spacing w:before="280" w:after="280"/>
      <w:ind w:firstLine="600"/>
      <w:jc w:val="both"/>
    </w:pPr>
    <w:rPr>
      <w:rFonts w:cs="Times New Roman"/>
      <w:sz w:val="24"/>
      <w:szCs w:val="24"/>
      <w:lang w:eastAsia="ar-SA"/>
    </w:rPr>
  </w:style>
  <w:style w:type="character" w:styleId="af5">
    <w:name w:val="Hyperlink"/>
    <w:rsid w:val="00F308AE"/>
    <w:rPr>
      <w:strike w:val="0"/>
      <w:dstrike w:val="0"/>
      <w:color w:val="0000FF"/>
      <w:u w:val="none"/>
      <w:effect w:val="none"/>
    </w:rPr>
  </w:style>
  <w:style w:type="character" w:styleId="af6">
    <w:name w:val="Strong"/>
    <w:qFormat/>
    <w:rsid w:val="00F308AE"/>
    <w:rPr>
      <w:b/>
      <w:bCs/>
    </w:rPr>
  </w:style>
  <w:style w:type="paragraph" w:styleId="af7">
    <w:name w:val="footnote text"/>
    <w:basedOn w:val="a"/>
    <w:link w:val="af8"/>
    <w:rsid w:val="00F308AE"/>
    <w:rPr>
      <w:rFonts w:cs="Times New Roman"/>
      <w:color w:val="auto"/>
      <w:sz w:val="20"/>
    </w:rPr>
  </w:style>
  <w:style w:type="character" w:customStyle="1" w:styleId="af8">
    <w:name w:val="Текст сноски Знак"/>
    <w:basedOn w:val="a0"/>
    <w:link w:val="af7"/>
    <w:rsid w:val="00F308AE"/>
  </w:style>
  <w:style w:type="paragraph" w:styleId="af9">
    <w:name w:val="Plain Text"/>
    <w:basedOn w:val="a"/>
    <w:link w:val="afa"/>
    <w:rsid w:val="00F308AE"/>
    <w:rPr>
      <w:rFonts w:ascii="Courier New" w:hAnsi="Courier New" w:cs="Times New Roman"/>
      <w:color w:val="auto"/>
      <w:sz w:val="20"/>
      <w:lang w:val="en-US" w:eastAsia="en-US"/>
    </w:rPr>
  </w:style>
  <w:style w:type="character" w:customStyle="1" w:styleId="afa">
    <w:name w:val="Текст Знак"/>
    <w:link w:val="af9"/>
    <w:rsid w:val="00F308AE"/>
    <w:rPr>
      <w:rFonts w:ascii="Courier New" w:hAnsi="Courier New"/>
      <w:lang w:val="en-US" w:eastAsia="en-US"/>
    </w:rPr>
  </w:style>
  <w:style w:type="paragraph" w:customStyle="1" w:styleId="n1">
    <w:name w:val="n1"/>
    <w:basedOn w:val="a"/>
    <w:rsid w:val="00F308AE"/>
    <w:pPr>
      <w:ind w:left="720" w:firstLine="284"/>
      <w:jc w:val="both"/>
    </w:pPr>
    <w:rPr>
      <w:rFonts w:ascii="TimesDL" w:hAnsi="TimesDL" w:cs="Times New Roman"/>
      <w:color w:val="auto"/>
      <w:sz w:val="22"/>
      <w:lang w:val="en-GB" w:eastAsia="en-US"/>
    </w:rPr>
  </w:style>
  <w:style w:type="paragraph" w:customStyle="1" w:styleId="afb">
    <w:name w:val="Нормальный"/>
    <w:rsid w:val="00F308AE"/>
    <w:pPr>
      <w:autoSpaceDE w:val="0"/>
      <w:autoSpaceDN w:val="0"/>
    </w:pPr>
  </w:style>
  <w:style w:type="character" w:styleId="afc">
    <w:name w:val="footnote reference"/>
    <w:rsid w:val="00F308AE"/>
    <w:rPr>
      <w:vertAlign w:val="superscript"/>
    </w:rPr>
  </w:style>
  <w:style w:type="paragraph" w:customStyle="1" w:styleId="afd">
    <w:name w:val="Абзац ДопГС"/>
    <w:link w:val="afe"/>
    <w:rsid w:val="00F308AE"/>
    <w:pPr>
      <w:tabs>
        <w:tab w:val="left" w:pos="1769"/>
      </w:tabs>
      <w:ind w:left="805" w:firstLine="454"/>
    </w:pPr>
    <w:rPr>
      <w:sz w:val="24"/>
    </w:rPr>
  </w:style>
  <w:style w:type="character" w:customStyle="1" w:styleId="afe">
    <w:name w:val="Абзац ДопГС Знак"/>
    <w:link w:val="afd"/>
    <w:rsid w:val="00F308AE"/>
    <w:rPr>
      <w:sz w:val="24"/>
      <w:lang w:val="ru-RU" w:eastAsia="ru-RU" w:bidi="ar-SA"/>
    </w:rPr>
  </w:style>
  <w:style w:type="paragraph" w:customStyle="1" w:styleId="220">
    <w:name w:val="Основной текст 22"/>
    <w:basedOn w:val="a"/>
    <w:rsid w:val="003412F6"/>
    <w:pPr>
      <w:ind w:firstLine="720"/>
      <w:jc w:val="both"/>
    </w:pPr>
    <w:rPr>
      <w:rFonts w:ascii="PragmaticaCTT" w:hAnsi="PragmaticaCTT" w:cs="Times New Roman"/>
      <w:color w:val="0000FF"/>
      <w:sz w:val="22"/>
    </w:rPr>
  </w:style>
  <w:style w:type="paragraph" w:customStyle="1" w:styleId="aff">
    <w:name w:val="основной текст"/>
    <w:basedOn w:val="a"/>
    <w:rsid w:val="00C439AF"/>
    <w:pPr>
      <w:keepLines/>
      <w:spacing w:after="120"/>
      <w:jc w:val="both"/>
    </w:pPr>
    <w:rPr>
      <w:rFonts w:cs="Times New Roman"/>
      <w:color w:val="auto"/>
      <w:kern w:val="16"/>
      <w:sz w:val="24"/>
      <w:szCs w:val="24"/>
    </w:rPr>
  </w:style>
  <w:style w:type="paragraph" w:customStyle="1" w:styleId="bt">
    <w:name w:val="Основной текст.bt"/>
    <w:basedOn w:val="a"/>
    <w:rsid w:val="00C439AF"/>
    <w:pPr>
      <w:jc w:val="both"/>
    </w:pPr>
    <w:rPr>
      <w:rFonts w:cs="Times New Roman"/>
      <w:color w:val="auto"/>
      <w:sz w:val="22"/>
    </w:rPr>
  </w:style>
  <w:style w:type="character" w:customStyle="1" w:styleId="apple-style-span">
    <w:name w:val="apple-style-span"/>
    <w:basedOn w:val="a0"/>
    <w:rsid w:val="00803CC5"/>
  </w:style>
  <w:style w:type="paragraph" w:customStyle="1" w:styleId="-3">
    <w:name w:val="Пункт-3"/>
    <w:basedOn w:val="a"/>
    <w:rsid w:val="00E7511B"/>
    <w:pPr>
      <w:tabs>
        <w:tab w:val="num" w:pos="1418"/>
      </w:tabs>
      <w:jc w:val="both"/>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w:color w:val="000000"/>
      <w:sz w:val="28"/>
    </w:rPr>
  </w:style>
  <w:style w:type="paragraph" w:styleId="1">
    <w:name w:val="heading 1"/>
    <w:aliases w:val="H1"/>
    <w:basedOn w:val="a"/>
    <w:next w:val="a"/>
    <w:qFormat/>
    <w:pPr>
      <w:jc w:val="center"/>
      <w:outlineLvl w:val="0"/>
    </w:pPr>
    <w:rPr>
      <w:rFonts w:eastAsia="Arial Unicode MS" w:cs="Times New Roman"/>
      <w:b/>
      <w:bCs/>
      <w:color w:val="auto"/>
      <w:szCs w:val="24"/>
    </w:rPr>
  </w:style>
  <w:style w:type="paragraph" w:styleId="2">
    <w:name w:val="heading 2"/>
    <w:aliases w:val="Заголовок 2 Знак,2,H2"/>
    <w:basedOn w:val="a"/>
    <w:next w:val="a"/>
    <w:qFormat/>
    <w:pPr>
      <w:keepNext/>
      <w:ind w:left="360"/>
      <w:jc w:val="center"/>
      <w:outlineLvl w:val="1"/>
    </w:pPr>
    <w:rPr>
      <w:rFonts w:ascii="Arial" w:hAnsi="Arial" w:cs="Times New Roman"/>
      <w:b/>
      <w:bCs/>
      <w:color w:val="auto"/>
      <w:sz w:val="24"/>
      <w:lang w:eastAsia="en-US"/>
    </w:rPr>
  </w:style>
  <w:style w:type="paragraph" w:styleId="3">
    <w:name w:val="heading 3"/>
    <w:basedOn w:val="a"/>
    <w:next w:val="a"/>
    <w:qFormat/>
    <w:pPr>
      <w:keepNext/>
      <w:spacing w:line="240" w:lineRule="atLeast"/>
      <w:jc w:val="both"/>
      <w:outlineLvl w:val="2"/>
    </w:pPr>
    <w:rPr>
      <w:b/>
      <w:bCs/>
      <w:sz w:val="24"/>
    </w:rPr>
  </w:style>
  <w:style w:type="paragraph" w:styleId="4">
    <w:name w:val="heading 4"/>
    <w:basedOn w:val="a"/>
    <w:next w:val="a"/>
    <w:qFormat/>
    <w:pPr>
      <w:keepNext/>
      <w:ind w:left="-108"/>
      <w:jc w:val="center"/>
      <w:outlineLvl w:val="3"/>
    </w:pPr>
    <w:rPr>
      <w:rFonts w:cs="Times New Roman"/>
      <w:b/>
      <w:bCs/>
      <w:color w:val="auto"/>
      <w:sz w:val="24"/>
      <w:szCs w:val="24"/>
    </w:rPr>
  </w:style>
  <w:style w:type="paragraph" w:styleId="6">
    <w:name w:val="heading 6"/>
    <w:basedOn w:val="a"/>
    <w:next w:val="a"/>
    <w:link w:val="60"/>
    <w:qFormat/>
    <w:rsid w:val="00236D81"/>
    <w:pPr>
      <w:spacing w:before="240" w:after="60"/>
      <w:outlineLvl w:val="5"/>
    </w:pPr>
    <w:rPr>
      <w:rFonts w:ascii="Calibri" w:hAnsi="Calibri"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body text"/>
    <w:basedOn w:val="a"/>
    <w:pPr>
      <w:jc w:val="both"/>
    </w:pPr>
    <w:rPr>
      <w:rFonts w:ascii="Arial" w:hAnsi="Arial" w:cs="Times New Roman"/>
      <w:color w:val="auto"/>
      <w:sz w:val="24"/>
      <w:lang w:eastAsia="en-US"/>
    </w:rPr>
  </w:style>
  <w:style w:type="paragraph" w:customStyle="1" w:styleId="10">
    <w:name w:val="Стиль1"/>
    <w:basedOn w:val="a"/>
    <w:pPr>
      <w:jc w:val="both"/>
    </w:pPr>
    <w:rPr>
      <w:rFonts w:cs="Times New Roman"/>
      <w:color w:val="auto"/>
      <w:sz w:val="24"/>
    </w:rPr>
  </w:style>
  <w:style w:type="paragraph" w:styleId="20">
    <w:name w:val="Body Text Indent 2"/>
    <w:basedOn w:val="a"/>
    <w:pPr>
      <w:ind w:firstLine="720"/>
      <w:jc w:val="both"/>
    </w:pPr>
    <w:rPr>
      <w:rFonts w:cs="Times New Roman"/>
      <w:color w:val="auto"/>
      <w:sz w:val="24"/>
      <w:szCs w:val="24"/>
    </w:rPr>
  </w:style>
  <w:style w:type="paragraph" w:styleId="a4">
    <w:name w:val="Body Text Indent"/>
    <w:basedOn w:val="a"/>
    <w:pPr>
      <w:ind w:firstLine="480"/>
      <w:jc w:val="both"/>
    </w:pPr>
    <w:rPr>
      <w:rFonts w:cs="Times New Roman"/>
      <w:color w:val="auto"/>
      <w:szCs w:val="24"/>
    </w:rPr>
  </w:style>
  <w:style w:type="paragraph" w:styleId="30">
    <w:name w:val="Body Text Indent 3"/>
    <w:basedOn w:val="a"/>
    <w:pPr>
      <w:ind w:firstLine="600"/>
      <w:jc w:val="both"/>
    </w:pPr>
    <w:rPr>
      <w:rFonts w:cs="Times New Roman"/>
      <w:color w:val="auto"/>
      <w:szCs w:val="24"/>
    </w:rPr>
  </w:style>
  <w:style w:type="paragraph" w:styleId="a5">
    <w:name w:val="header"/>
    <w:basedOn w:val="a"/>
    <w:pPr>
      <w:tabs>
        <w:tab w:val="center" w:pos="4677"/>
        <w:tab w:val="right" w:pos="9355"/>
      </w:tabs>
    </w:pPr>
  </w:style>
  <w:style w:type="character" w:styleId="a6">
    <w:name w:val="page number"/>
    <w:basedOn w:val="a0"/>
  </w:style>
  <w:style w:type="paragraph" w:styleId="31">
    <w:name w:val="Body Text 3"/>
    <w:basedOn w:val="a"/>
    <w:rPr>
      <w:rFonts w:cs="Times New Roman"/>
      <w:b/>
      <w:color w:val="auto"/>
      <w:sz w:val="24"/>
    </w:rPr>
  </w:style>
  <w:style w:type="paragraph" w:customStyle="1" w:styleId="11">
    <w:name w:val="1"/>
    <w:basedOn w:val="a"/>
    <w:rsid w:val="008569B2"/>
    <w:pPr>
      <w:tabs>
        <w:tab w:val="num" w:pos="1069"/>
      </w:tabs>
      <w:spacing w:after="160" w:line="240" w:lineRule="exact"/>
      <w:ind w:left="1069" w:hanging="360"/>
      <w:jc w:val="both"/>
    </w:pPr>
    <w:rPr>
      <w:rFonts w:ascii="Verdana" w:hAnsi="Verdana"/>
      <w:color w:val="auto"/>
      <w:sz w:val="20"/>
      <w:lang w:val="en-US" w:eastAsia="en-US"/>
    </w:rPr>
  </w:style>
  <w:style w:type="paragraph" w:styleId="a7">
    <w:name w:val="Balloon Text"/>
    <w:basedOn w:val="a"/>
    <w:semiHidden/>
    <w:rPr>
      <w:rFonts w:ascii="Tahoma" w:hAnsi="Tahoma" w:cs="Tahoma"/>
      <w:sz w:val="16"/>
      <w:szCs w:val="16"/>
    </w:rPr>
  </w:style>
  <w:style w:type="paragraph" w:styleId="a8">
    <w:name w:val="footer"/>
    <w:basedOn w:val="a"/>
    <w:pPr>
      <w:tabs>
        <w:tab w:val="center" w:pos="4677"/>
        <w:tab w:val="right" w:pos="9355"/>
      </w:tabs>
    </w:pPr>
  </w:style>
  <w:style w:type="paragraph" w:styleId="a9">
    <w:name w:val="annotation text"/>
    <w:basedOn w:val="a"/>
    <w:rPr>
      <w:sz w:val="20"/>
    </w:rPr>
  </w:style>
  <w:style w:type="paragraph" w:styleId="aa">
    <w:name w:val="annotation subject"/>
    <w:basedOn w:val="a9"/>
    <w:next w:val="a9"/>
    <w:semiHidden/>
    <w:rPr>
      <w:rFonts w:cs="Times New Roman"/>
      <w:b/>
      <w:color w:val="auto"/>
      <w:sz w:val="24"/>
    </w:rPr>
  </w:style>
  <w:style w:type="table" w:styleId="ab">
    <w:name w:val="Table Grid"/>
    <w:basedOn w:val="a1"/>
    <w:rsid w:val="00142B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c">
    <w:name w:val="Пункт"/>
    <w:basedOn w:val="a"/>
    <w:rsid w:val="00B075A5"/>
    <w:pPr>
      <w:tabs>
        <w:tab w:val="num" w:pos="1134"/>
      </w:tabs>
      <w:spacing w:line="360" w:lineRule="auto"/>
      <w:ind w:left="1134" w:hanging="1134"/>
      <w:jc w:val="both"/>
    </w:pPr>
    <w:rPr>
      <w:rFonts w:cs="Times New Roman"/>
      <w:snapToGrid w:val="0"/>
      <w:color w:val="auto"/>
    </w:rPr>
  </w:style>
  <w:style w:type="character" w:customStyle="1" w:styleId="ad">
    <w:name w:val="Пункт Знак"/>
    <w:rsid w:val="00B075A5"/>
    <w:rPr>
      <w:sz w:val="28"/>
      <w:lang w:val="ru-RU" w:eastAsia="ru-RU" w:bidi="ar-SA"/>
    </w:rPr>
  </w:style>
  <w:style w:type="character" w:customStyle="1" w:styleId="ae">
    <w:name w:val="комментарий"/>
    <w:rsid w:val="00B075A5"/>
    <w:rPr>
      <w:b/>
      <w:i/>
      <w:shd w:val="clear" w:color="auto" w:fill="FFFF99"/>
    </w:rPr>
  </w:style>
  <w:style w:type="paragraph" w:customStyle="1" w:styleId="21">
    <w:name w:val="Îñíîâíîé òåêñò 2"/>
    <w:basedOn w:val="a"/>
    <w:rsid w:val="00B075A5"/>
    <w:pPr>
      <w:autoSpaceDE w:val="0"/>
      <w:autoSpaceDN w:val="0"/>
      <w:adjustRightInd w:val="0"/>
      <w:jc w:val="both"/>
    </w:pPr>
    <w:rPr>
      <w:rFonts w:cs="Times New Roman"/>
      <w:color w:val="auto"/>
      <w:sz w:val="24"/>
    </w:rPr>
  </w:style>
  <w:style w:type="paragraph" w:styleId="af">
    <w:name w:val="Normal (Web)"/>
    <w:basedOn w:val="a"/>
    <w:rsid w:val="00376463"/>
    <w:pPr>
      <w:spacing w:before="100" w:beforeAutospacing="1" w:after="100" w:afterAutospacing="1"/>
    </w:pPr>
    <w:rPr>
      <w:rFonts w:cs="Times New Roman"/>
      <w:color w:val="auto"/>
      <w:sz w:val="24"/>
      <w:szCs w:val="24"/>
    </w:rPr>
  </w:style>
  <w:style w:type="paragraph" w:styleId="af0">
    <w:name w:val="Title"/>
    <w:basedOn w:val="a"/>
    <w:link w:val="af1"/>
    <w:qFormat/>
    <w:rsid w:val="00D8525E"/>
    <w:pPr>
      <w:jc w:val="center"/>
    </w:pPr>
    <w:rPr>
      <w:rFonts w:cs="Times New Roman"/>
      <w:color w:val="auto"/>
      <w:sz w:val="24"/>
      <w:szCs w:val="24"/>
      <w:lang w:eastAsia="en-US"/>
    </w:rPr>
  </w:style>
  <w:style w:type="character" w:customStyle="1" w:styleId="af1">
    <w:name w:val="Название Знак"/>
    <w:link w:val="af0"/>
    <w:rsid w:val="00D8525E"/>
    <w:rPr>
      <w:sz w:val="24"/>
      <w:szCs w:val="24"/>
      <w:lang w:eastAsia="en-US"/>
    </w:rPr>
  </w:style>
  <w:style w:type="character" w:customStyle="1" w:styleId="af2">
    <w:name w:val="коммент"/>
    <w:rsid w:val="00D8525E"/>
    <w:rPr>
      <w:i/>
      <w:sz w:val="24"/>
      <w:u w:val="single"/>
      <w:shd w:val="clear" w:color="auto" w:fill="FFFF99"/>
    </w:rPr>
  </w:style>
  <w:style w:type="paragraph" w:styleId="22">
    <w:name w:val="Body Text 2"/>
    <w:basedOn w:val="a"/>
    <w:link w:val="23"/>
    <w:rsid w:val="00A17337"/>
    <w:pPr>
      <w:spacing w:after="120" w:line="480" w:lineRule="auto"/>
    </w:pPr>
  </w:style>
  <w:style w:type="character" w:customStyle="1" w:styleId="23">
    <w:name w:val="Основной текст 2 Знак"/>
    <w:link w:val="22"/>
    <w:rsid w:val="00A17337"/>
    <w:rPr>
      <w:rFonts w:cs="Arial"/>
      <w:color w:val="000000"/>
      <w:sz w:val="28"/>
    </w:rPr>
  </w:style>
  <w:style w:type="character" w:customStyle="1" w:styleId="60">
    <w:name w:val="Заголовок 6 Знак"/>
    <w:link w:val="6"/>
    <w:semiHidden/>
    <w:rsid w:val="00236D81"/>
    <w:rPr>
      <w:rFonts w:ascii="Calibri" w:eastAsia="Times New Roman" w:hAnsi="Calibri" w:cs="Times New Roman"/>
      <w:b/>
      <w:bCs/>
      <w:color w:val="000000"/>
      <w:sz w:val="22"/>
      <w:szCs w:val="22"/>
    </w:rPr>
  </w:style>
  <w:style w:type="paragraph" w:customStyle="1" w:styleId="BodyText22">
    <w:name w:val="Body Text 22"/>
    <w:basedOn w:val="a"/>
    <w:rsid w:val="00236D81"/>
    <w:pPr>
      <w:jc w:val="both"/>
    </w:pPr>
    <w:rPr>
      <w:rFonts w:cs="Times New Roman"/>
      <w:color w:val="auto"/>
      <w:sz w:val="24"/>
      <w:szCs w:val="24"/>
    </w:rPr>
  </w:style>
  <w:style w:type="paragraph" w:customStyle="1" w:styleId="af3">
    <w:name w:val="Íîðìàëüíûé"/>
    <w:rsid w:val="00236D81"/>
    <w:rPr>
      <w:rFonts w:ascii="MS Sans Serif" w:hAnsi="MS Sans Serif" w:cs="MS Sans Serif"/>
      <w:sz w:val="24"/>
      <w:szCs w:val="24"/>
    </w:rPr>
  </w:style>
  <w:style w:type="paragraph" w:customStyle="1" w:styleId="12">
    <w:name w:val="Обычный1"/>
    <w:rsid w:val="002A6BC4"/>
    <w:rPr>
      <w:rFonts w:ascii="Times New Roman CYR" w:hAnsi="Times New Roman CYR"/>
    </w:rPr>
  </w:style>
  <w:style w:type="paragraph" w:customStyle="1" w:styleId="ListNumbered">
    <w:name w:val="ListNumbered"/>
    <w:rsid w:val="000C3B40"/>
    <w:pPr>
      <w:widowControl w:val="0"/>
      <w:jc w:val="both"/>
    </w:pPr>
    <w:rPr>
      <w:sz w:val="18"/>
      <w:szCs w:val="18"/>
    </w:rPr>
  </w:style>
  <w:style w:type="paragraph" w:customStyle="1" w:styleId="ClauseXX">
    <w:name w:val="Clause X.X"/>
    <w:basedOn w:val="a"/>
    <w:autoRedefine/>
    <w:rsid w:val="00544BE2"/>
    <w:pPr>
      <w:tabs>
        <w:tab w:val="left" w:pos="720"/>
      </w:tabs>
      <w:ind w:left="360"/>
      <w:jc w:val="both"/>
    </w:pPr>
    <w:rPr>
      <w:rFonts w:cs="Times New Roman"/>
      <w:color w:val="0000FF"/>
      <w:sz w:val="22"/>
      <w:szCs w:val="16"/>
    </w:rPr>
  </w:style>
  <w:style w:type="paragraph" w:customStyle="1" w:styleId="af4">
    <w:name w:val="Стиль"/>
    <w:basedOn w:val="a"/>
    <w:autoRedefine/>
    <w:rsid w:val="00392CDA"/>
    <w:pPr>
      <w:tabs>
        <w:tab w:val="left" w:pos="2160"/>
      </w:tabs>
      <w:spacing w:before="120" w:line="240" w:lineRule="exact"/>
      <w:jc w:val="both"/>
    </w:pPr>
    <w:rPr>
      <w:rFonts w:cs="Times New Roman"/>
      <w:noProof/>
      <w:color w:val="auto"/>
      <w:sz w:val="24"/>
      <w:szCs w:val="24"/>
      <w:lang w:val="en-US"/>
    </w:rPr>
  </w:style>
  <w:style w:type="paragraph" w:customStyle="1" w:styleId="210">
    <w:name w:val="Основной текст с отступом 21"/>
    <w:basedOn w:val="a"/>
    <w:rsid w:val="007C5DC5"/>
    <w:pPr>
      <w:ind w:firstLine="709"/>
      <w:jc w:val="both"/>
    </w:pPr>
    <w:rPr>
      <w:rFonts w:cs="Times New Roman"/>
      <w:color w:val="auto"/>
    </w:rPr>
  </w:style>
  <w:style w:type="paragraph" w:customStyle="1" w:styleId="310">
    <w:name w:val="Основной текст 31"/>
    <w:basedOn w:val="a"/>
    <w:rsid w:val="00A365EA"/>
    <w:pPr>
      <w:suppressAutoHyphens/>
      <w:jc w:val="both"/>
    </w:pPr>
    <w:rPr>
      <w:rFonts w:ascii="Arial" w:hAnsi="Arial"/>
      <w:color w:val="auto"/>
      <w:lang w:eastAsia="ar-SA"/>
    </w:rPr>
  </w:style>
  <w:style w:type="paragraph" w:customStyle="1" w:styleId="211">
    <w:name w:val="Основной текст 21"/>
    <w:basedOn w:val="a"/>
    <w:rsid w:val="00A365EA"/>
    <w:pPr>
      <w:suppressAutoHyphens/>
      <w:spacing w:after="120" w:line="480" w:lineRule="auto"/>
    </w:pPr>
    <w:rPr>
      <w:rFonts w:cs="Times New Roman"/>
      <w:color w:val="auto"/>
      <w:sz w:val="24"/>
      <w:szCs w:val="24"/>
      <w:lang w:eastAsia="ar-SA"/>
    </w:rPr>
  </w:style>
  <w:style w:type="paragraph" w:customStyle="1" w:styleId="212">
    <w:name w:val="Основной текст с отступом 21"/>
    <w:basedOn w:val="a"/>
    <w:rsid w:val="00A365EA"/>
    <w:pPr>
      <w:suppressAutoHyphens/>
      <w:spacing w:after="120" w:line="480" w:lineRule="auto"/>
      <w:ind w:left="283"/>
    </w:pPr>
    <w:rPr>
      <w:rFonts w:cs="Times New Roman"/>
      <w:color w:val="auto"/>
      <w:sz w:val="24"/>
      <w:szCs w:val="24"/>
      <w:lang w:eastAsia="ar-SA"/>
    </w:rPr>
  </w:style>
  <w:style w:type="paragraph" w:customStyle="1" w:styleId="311">
    <w:name w:val="Основной текст с отступом 31"/>
    <w:basedOn w:val="a"/>
    <w:rsid w:val="00A365EA"/>
    <w:pPr>
      <w:suppressAutoHyphens/>
      <w:spacing w:after="120"/>
      <w:ind w:left="283"/>
    </w:pPr>
    <w:rPr>
      <w:rFonts w:cs="Times New Roman"/>
      <w:color w:val="auto"/>
      <w:sz w:val="16"/>
      <w:szCs w:val="16"/>
      <w:lang w:eastAsia="ar-SA"/>
    </w:rPr>
  </w:style>
  <w:style w:type="paragraph" w:customStyle="1" w:styleId="Style1">
    <w:name w:val="Style1"/>
    <w:basedOn w:val="a"/>
    <w:rsid w:val="00A365EA"/>
    <w:pPr>
      <w:widowControl w:val="0"/>
      <w:suppressAutoHyphens/>
      <w:ind w:left="432" w:hanging="432"/>
      <w:jc w:val="both"/>
    </w:pPr>
    <w:rPr>
      <w:rFonts w:ascii="NTHarmonica" w:hAnsi="NTHarmonica" w:cs="Times New Roman"/>
      <w:color w:val="auto"/>
      <w:sz w:val="20"/>
      <w:lang w:val="en-US" w:eastAsia="ar-SA"/>
    </w:rPr>
  </w:style>
  <w:style w:type="character" w:customStyle="1" w:styleId="c1">
    <w:name w:val="c1"/>
    <w:rsid w:val="00A365EA"/>
    <w:rPr>
      <w:color w:val="0000FF"/>
    </w:rPr>
  </w:style>
  <w:style w:type="paragraph" w:customStyle="1" w:styleId="center1">
    <w:name w:val="center1"/>
    <w:basedOn w:val="a"/>
    <w:rsid w:val="00A365EA"/>
    <w:pPr>
      <w:suppressAutoHyphens/>
      <w:spacing w:before="280" w:after="280"/>
      <w:jc w:val="center"/>
    </w:pPr>
    <w:rPr>
      <w:rFonts w:cs="Times New Roman"/>
      <w:sz w:val="24"/>
      <w:szCs w:val="24"/>
      <w:lang w:eastAsia="ar-SA"/>
    </w:rPr>
  </w:style>
  <w:style w:type="paragraph" w:customStyle="1" w:styleId="justify2">
    <w:name w:val="justify2"/>
    <w:basedOn w:val="a"/>
    <w:rsid w:val="00A365EA"/>
    <w:pPr>
      <w:suppressAutoHyphens/>
      <w:spacing w:before="280" w:after="280"/>
      <w:ind w:firstLine="600"/>
      <w:jc w:val="both"/>
    </w:pPr>
    <w:rPr>
      <w:rFonts w:cs="Times New Roman"/>
      <w:sz w:val="24"/>
      <w:szCs w:val="24"/>
      <w:lang w:eastAsia="ar-SA"/>
    </w:rPr>
  </w:style>
  <w:style w:type="character" w:styleId="af5">
    <w:name w:val="Hyperlink"/>
    <w:rsid w:val="00F308AE"/>
    <w:rPr>
      <w:strike w:val="0"/>
      <w:dstrike w:val="0"/>
      <w:color w:val="0000FF"/>
      <w:u w:val="none"/>
      <w:effect w:val="none"/>
    </w:rPr>
  </w:style>
  <w:style w:type="character" w:styleId="af6">
    <w:name w:val="Strong"/>
    <w:qFormat/>
    <w:rsid w:val="00F308AE"/>
    <w:rPr>
      <w:b/>
      <w:bCs/>
    </w:rPr>
  </w:style>
  <w:style w:type="paragraph" w:styleId="af7">
    <w:name w:val="footnote text"/>
    <w:basedOn w:val="a"/>
    <w:link w:val="af8"/>
    <w:rsid w:val="00F308AE"/>
    <w:rPr>
      <w:rFonts w:cs="Times New Roman"/>
      <w:color w:val="auto"/>
      <w:sz w:val="20"/>
    </w:rPr>
  </w:style>
  <w:style w:type="character" w:customStyle="1" w:styleId="af8">
    <w:name w:val="Текст сноски Знак"/>
    <w:basedOn w:val="a0"/>
    <w:link w:val="af7"/>
    <w:rsid w:val="00F308AE"/>
  </w:style>
  <w:style w:type="paragraph" w:styleId="af9">
    <w:name w:val="Plain Text"/>
    <w:basedOn w:val="a"/>
    <w:link w:val="afa"/>
    <w:rsid w:val="00F308AE"/>
    <w:rPr>
      <w:rFonts w:ascii="Courier New" w:hAnsi="Courier New" w:cs="Times New Roman"/>
      <w:color w:val="auto"/>
      <w:sz w:val="20"/>
      <w:lang w:val="en-US" w:eastAsia="en-US"/>
    </w:rPr>
  </w:style>
  <w:style w:type="character" w:customStyle="1" w:styleId="afa">
    <w:name w:val="Текст Знак"/>
    <w:link w:val="af9"/>
    <w:rsid w:val="00F308AE"/>
    <w:rPr>
      <w:rFonts w:ascii="Courier New" w:hAnsi="Courier New"/>
      <w:lang w:val="en-US" w:eastAsia="en-US"/>
    </w:rPr>
  </w:style>
  <w:style w:type="paragraph" w:customStyle="1" w:styleId="n1">
    <w:name w:val="n1"/>
    <w:basedOn w:val="a"/>
    <w:rsid w:val="00F308AE"/>
    <w:pPr>
      <w:ind w:left="720" w:firstLine="284"/>
      <w:jc w:val="both"/>
    </w:pPr>
    <w:rPr>
      <w:rFonts w:ascii="TimesDL" w:hAnsi="TimesDL" w:cs="Times New Roman"/>
      <w:color w:val="auto"/>
      <w:sz w:val="22"/>
      <w:lang w:val="en-GB" w:eastAsia="en-US"/>
    </w:rPr>
  </w:style>
  <w:style w:type="paragraph" w:customStyle="1" w:styleId="afb">
    <w:name w:val="Нормальный"/>
    <w:rsid w:val="00F308AE"/>
    <w:pPr>
      <w:autoSpaceDE w:val="0"/>
      <w:autoSpaceDN w:val="0"/>
    </w:pPr>
  </w:style>
  <w:style w:type="character" w:styleId="afc">
    <w:name w:val="footnote reference"/>
    <w:rsid w:val="00F308AE"/>
    <w:rPr>
      <w:vertAlign w:val="superscript"/>
    </w:rPr>
  </w:style>
  <w:style w:type="paragraph" w:customStyle="1" w:styleId="afd">
    <w:name w:val="Абзац ДопГС"/>
    <w:link w:val="afe"/>
    <w:rsid w:val="00F308AE"/>
    <w:pPr>
      <w:tabs>
        <w:tab w:val="left" w:pos="1769"/>
      </w:tabs>
      <w:ind w:left="805" w:firstLine="454"/>
    </w:pPr>
    <w:rPr>
      <w:sz w:val="24"/>
    </w:rPr>
  </w:style>
  <w:style w:type="character" w:customStyle="1" w:styleId="afe">
    <w:name w:val="Абзац ДопГС Знак"/>
    <w:link w:val="afd"/>
    <w:rsid w:val="00F308AE"/>
    <w:rPr>
      <w:sz w:val="24"/>
      <w:lang w:val="ru-RU" w:eastAsia="ru-RU" w:bidi="ar-SA"/>
    </w:rPr>
  </w:style>
  <w:style w:type="paragraph" w:customStyle="1" w:styleId="220">
    <w:name w:val="Основной текст 22"/>
    <w:basedOn w:val="a"/>
    <w:rsid w:val="003412F6"/>
    <w:pPr>
      <w:ind w:firstLine="720"/>
      <w:jc w:val="both"/>
    </w:pPr>
    <w:rPr>
      <w:rFonts w:ascii="PragmaticaCTT" w:hAnsi="PragmaticaCTT" w:cs="Times New Roman"/>
      <w:color w:val="0000FF"/>
      <w:sz w:val="22"/>
    </w:rPr>
  </w:style>
  <w:style w:type="paragraph" w:customStyle="1" w:styleId="aff">
    <w:name w:val="основной текст"/>
    <w:basedOn w:val="a"/>
    <w:rsid w:val="00C439AF"/>
    <w:pPr>
      <w:keepLines/>
      <w:spacing w:after="120"/>
      <w:jc w:val="both"/>
    </w:pPr>
    <w:rPr>
      <w:rFonts w:cs="Times New Roman"/>
      <w:color w:val="auto"/>
      <w:kern w:val="16"/>
      <w:sz w:val="24"/>
      <w:szCs w:val="24"/>
    </w:rPr>
  </w:style>
  <w:style w:type="paragraph" w:customStyle="1" w:styleId="bt">
    <w:name w:val="Основной текст.bt"/>
    <w:basedOn w:val="a"/>
    <w:rsid w:val="00C439AF"/>
    <w:pPr>
      <w:jc w:val="both"/>
    </w:pPr>
    <w:rPr>
      <w:rFonts w:cs="Times New Roman"/>
      <w:color w:val="auto"/>
      <w:sz w:val="22"/>
    </w:rPr>
  </w:style>
  <w:style w:type="character" w:customStyle="1" w:styleId="apple-style-span">
    <w:name w:val="apple-style-span"/>
    <w:basedOn w:val="a0"/>
    <w:rsid w:val="00803CC5"/>
  </w:style>
  <w:style w:type="paragraph" w:customStyle="1" w:styleId="-3">
    <w:name w:val="Пункт-3"/>
    <w:basedOn w:val="a"/>
    <w:rsid w:val="00E7511B"/>
    <w:pPr>
      <w:tabs>
        <w:tab w:val="num" w:pos="1418"/>
      </w:tabs>
      <w:jc w:val="both"/>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6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2274</Words>
  <Characters>16130</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ПЗ_СД_превышение ЛСПЗ_сен.08.doc</vt:lpstr>
    </vt:vector>
  </TitlesOfParts>
  <Company>MRSK</Company>
  <LinksUpToDate>false</LinksUpToDate>
  <CharactersWithSpaces>18368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ПЗ_СД_превышение ЛСПЗ_сен.08.doc</dc:title>
  <dc:creator>Seryakova_VA</dc:creator>
  <cp:lastModifiedBy>Серякова Вера Александровна</cp:lastModifiedBy>
  <cp:revision>4</cp:revision>
  <cp:lastPrinted>2011-01-12T14:27:00Z</cp:lastPrinted>
  <dcterms:created xsi:type="dcterms:W3CDTF">2015-03-16T12:25:00Z</dcterms:created>
  <dcterms:modified xsi:type="dcterms:W3CDTF">2015-04-07T13:12:00Z</dcterms:modified>
</cp:coreProperties>
</file>